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88D" w:rsidRPr="00A11B7C" w:rsidRDefault="00C734A5" w:rsidP="00BD188D">
      <w:pPr>
        <w:widowControl w:val="0"/>
        <w:tabs>
          <w:tab w:val="center" w:pos="7799"/>
          <w:tab w:val="left" w:pos="9210"/>
        </w:tabs>
        <w:spacing w:before="1" w:after="0" w:line="240" w:lineRule="auto"/>
        <w:ind w:left="851" w:right="311" w:hanging="542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6772306" cy="9308813"/>
            <wp:effectExtent l="8255" t="0" r="0" b="0"/>
            <wp:docPr id="2" name="Рисунок 2" descr="E:\СКАН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 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72446" cy="930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12817" cy="9089588"/>
            <wp:effectExtent l="0" t="317" r="0" b="0"/>
            <wp:docPr id="1" name="Рисунок 1" descr="E:\СКАН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12954" cy="9089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07F2A" w:rsidRPr="00F07F2A" w:rsidRDefault="00F07F2A" w:rsidP="00835133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F07F2A" w:rsidRPr="00F07F2A" w:rsidRDefault="00F07F2A" w:rsidP="00F07F2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7F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Класс</w:t>
      </w:r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>: 9</w:t>
      </w:r>
    </w:p>
    <w:p w:rsidR="00F07F2A" w:rsidRPr="00F07F2A" w:rsidRDefault="00F07F2A" w:rsidP="00F07F2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7F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Количество часов</w:t>
      </w:r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>: Всего: 68 ч.; 2 часа в неделю.</w:t>
      </w:r>
    </w:p>
    <w:p w:rsidR="00F07F2A" w:rsidRPr="00F07F2A" w:rsidRDefault="00F07F2A" w:rsidP="00F07F2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7F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Изучение произведений</w:t>
      </w:r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-55 часов</w:t>
      </w:r>
    </w:p>
    <w:p w:rsidR="00F07F2A" w:rsidRPr="00F07F2A" w:rsidRDefault="00F07F2A" w:rsidP="00F07F2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7F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Развитие связной речи</w:t>
      </w:r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-6 часов </w:t>
      </w:r>
    </w:p>
    <w:p w:rsidR="00F07F2A" w:rsidRPr="00F07F2A" w:rsidRDefault="00F07F2A" w:rsidP="00F07F2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F07F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Внеклассное</w:t>
      </w:r>
      <w:proofErr w:type="gramEnd"/>
      <w:r w:rsidRPr="00F07F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обучение</w:t>
      </w:r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-7 часов </w:t>
      </w:r>
    </w:p>
    <w:p w:rsidR="00F07F2A" w:rsidRPr="00F07F2A" w:rsidRDefault="00F07F2A" w:rsidP="00F07F2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7F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Планирование</w:t>
      </w:r>
      <w:proofErr w:type="gramStart"/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“Литературных программ для татарских средних школ” Министерства образования и науки Республики Татарстан</w:t>
      </w:r>
      <w:proofErr w:type="gramStart"/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5-11 классы/ Ф. Галимуллин, А. Ахмадуллин). </w:t>
      </w:r>
      <w:proofErr w:type="gramStart"/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К.,” образование", 2010). </w:t>
      </w:r>
      <w:proofErr w:type="gramEnd"/>
    </w:p>
    <w:p w:rsidR="00F07F2A" w:rsidRPr="00F07F2A" w:rsidRDefault="00F07F2A" w:rsidP="00F07F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F07F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Учебник:</w:t>
      </w:r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литература: (древний и средний век, татарская литература XIX века</w:t>
      </w:r>
      <w:proofErr w:type="gramStart"/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>)у</w:t>
      </w:r>
      <w:proofErr w:type="gramEnd"/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чебник для 9 класса Татарской средней общеобразовательной школы/ Х. Ю. Миннегулов, Ш. А. Садретдинов.- Третье издание.- Казань: Образование, 2005. </w:t>
      </w:r>
      <w:r w:rsidRPr="00F07F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Хрестоматия</w:t>
      </w:r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>: хрестоматия из литературы: для 9 класса Татарской средней общеобразовательной школы / Туз</w:t>
      </w:r>
      <w:proofErr w:type="gramStart"/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>.Х</w:t>
      </w:r>
      <w:proofErr w:type="gramEnd"/>
      <w:r w:rsidRPr="00F07F2A">
        <w:rPr>
          <w:rFonts w:ascii="Times New Roman" w:eastAsia="Calibri" w:hAnsi="Times New Roman" w:cs="Times New Roman"/>
          <w:color w:val="000000"/>
          <w:sz w:val="24"/>
          <w:szCs w:val="24"/>
        </w:rPr>
        <w:t>. Й.Миннегулов, Ш. А. Садретдинов.- 3-е издание.- Казань: Образование, 2005.</w:t>
      </w:r>
    </w:p>
    <w:p w:rsidR="00F07F2A" w:rsidRPr="00F07F2A" w:rsidRDefault="00F07F2A" w:rsidP="00F07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F07F2A" w:rsidRPr="00F07F2A" w:rsidRDefault="00F07F2A" w:rsidP="00F07F2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F07F2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Сыйныф</w:t>
      </w:r>
      <w:r w:rsidRPr="00F07F2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    </w:t>
      </w:r>
      <w:r w:rsidRPr="00F07F2A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9</w:t>
      </w:r>
    </w:p>
    <w:p w:rsidR="00F07F2A" w:rsidRPr="00F07F2A" w:rsidRDefault="00F07F2A" w:rsidP="00F07F2A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F07F2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Барлыгы</w:t>
      </w:r>
      <w:r w:rsidRPr="00F07F2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    </w:t>
      </w:r>
      <w:r w:rsidRPr="00F07F2A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68 сәг.;  атнага 2  сәг.</w:t>
      </w:r>
    </w:p>
    <w:p w:rsidR="00F07F2A" w:rsidRPr="00F07F2A" w:rsidRDefault="00F07F2A" w:rsidP="00F07F2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  <w:r w:rsidRPr="00F07F2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F07F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>Әсәрләрне өйрәнү</w:t>
      </w:r>
      <w:r w:rsidRPr="00F07F2A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– 55 сәгать</w:t>
      </w:r>
    </w:p>
    <w:p w:rsidR="00F07F2A" w:rsidRPr="00F07F2A" w:rsidRDefault="00F07F2A" w:rsidP="00F07F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F07F2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</w:t>
      </w:r>
      <w:r w:rsidRPr="00F07F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>Бәйләнешле сөйләм үстерү</w:t>
      </w:r>
      <w:r w:rsidRPr="00F07F2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–      </w:t>
      </w:r>
      <w:r w:rsidRPr="00F07F2A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6 сәгать</w:t>
      </w:r>
    </w:p>
    <w:p w:rsidR="00F07F2A" w:rsidRPr="00F07F2A" w:rsidRDefault="00F07F2A" w:rsidP="00F07F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F07F2A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  </w:t>
      </w:r>
      <w:r w:rsidRPr="00F07F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>Дәрестән тыш уку</w:t>
      </w:r>
      <w:r w:rsidRPr="00F07F2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– </w:t>
      </w:r>
      <w:r w:rsidRPr="00F07F2A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7 сәгать</w:t>
      </w:r>
    </w:p>
    <w:p w:rsidR="00F07F2A" w:rsidRPr="00F07F2A" w:rsidRDefault="00F07F2A" w:rsidP="00F07F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</w:p>
    <w:p w:rsidR="00F07F2A" w:rsidRPr="00F07F2A" w:rsidRDefault="00F07F2A" w:rsidP="00F07F2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fa-IR" w:bidi="fa-IR"/>
        </w:rPr>
      </w:pPr>
      <w:r w:rsidRPr="00F07F2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Планлаштыру </w:t>
      </w:r>
      <w:r w:rsidRPr="00F07F2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val="tt-RU" w:eastAsia="ru-RU"/>
        </w:rPr>
        <w:t xml:space="preserve">Татарстан Республикасы Мәгариф һәм фән министрлыгының </w:t>
      </w:r>
      <w:r w:rsidRPr="00F07F2A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 xml:space="preserve"> “Татар урта мәктәпләре өчен әдәбият программалары”( 5-11 нче сыйныфлар</w:t>
      </w:r>
      <w:r w:rsidRPr="00F07F2A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fa-IR" w:bidi="fa-IR"/>
        </w:rPr>
        <w:t xml:space="preserve">/ Ф.Галимуллин, А.Әхмәдуллин. К., “Мәгариф”, 2010)  </w:t>
      </w:r>
      <w:r w:rsidRPr="00F07F2A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нигезендә төзелде.</w:t>
      </w:r>
    </w:p>
    <w:p w:rsidR="00F07F2A" w:rsidRPr="00F07F2A" w:rsidRDefault="00F07F2A" w:rsidP="00F07F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  <w:r w:rsidRPr="00F07F2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Дәреслек</w:t>
      </w:r>
      <w:r w:rsidRPr="00F07F2A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  <w:t>:Әдәбият: (Борынгы һәм Урта гасыр, XIX йөз татар әдәбияты)Татар урта гомуми белем бирү мәктәбенең 9 нчы сыйныфы өчен дәреслек/ Х.Й.Миңнегулов, Ш.А.Садретдинов.-Өченче басма.-Казан:Мәгариф,2005.</w:t>
      </w:r>
    </w:p>
    <w:p w:rsidR="00F07F2A" w:rsidRPr="00F07F2A" w:rsidRDefault="00F07F2A" w:rsidP="00F07F2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F07F2A" w:rsidRPr="00F07F2A" w:rsidRDefault="00F07F2A" w:rsidP="00F07F2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 w:bidi="fa-IR"/>
        </w:rPr>
      </w:pPr>
      <w:r w:rsidRPr="00F07F2A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 w:bidi="fa-IR"/>
        </w:rPr>
        <w:t>Хрестоматия:</w:t>
      </w:r>
      <w:r w:rsidRPr="00F07F2A"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 w:bidi="fa-IR"/>
        </w:rPr>
        <w:t xml:space="preserve"> </w:t>
      </w:r>
      <w:r w:rsidRPr="00F07F2A"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 w:bidi="fa-IR"/>
        </w:rPr>
        <w:t>Әдәбияттан хрестоматия: Татар урта гомуми белем бирү мәктәбенең 9 нчы сыйныфы өчен / Төз.Х.Й.Миңнегулов, Ш.А.Садретдинов.- 3 нче басма.-Казан:Мәгариф,2005.</w:t>
      </w:r>
    </w:p>
    <w:p w:rsidR="00F07F2A" w:rsidRPr="00F07F2A" w:rsidRDefault="00F07F2A" w:rsidP="00F07F2A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ru-RU"/>
        </w:rPr>
      </w:pPr>
    </w:p>
    <w:p w:rsidR="00F07F2A" w:rsidRPr="00F07F2A" w:rsidRDefault="00F07F2A" w:rsidP="00F07F2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p w:rsidR="00F07F2A" w:rsidRPr="00F07F2A" w:rsidRDefault="00F07F2A" w:rsidP="00F07F2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p w:rsidR="00835133" w:rsidRDefault="00BD188D" w:rsidP="00BD188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 w:eastAsia="ru-RU"/>
        </w:rPr>
      </w:pPr>
      <w:r w:rsidRPr="00BD188D">
        <w:rPr>
          <w:rFonts w:ascii="Times New Roman" w:eastAsia="Times New Roman" w:hAnsi="Times New Roman" w:cs="Times New Roman"/>
          <w:b/>
          <w:bCs/>
          <w:lang w:val="tt-RU" w:eastAsia="ru-RU"/>
        </w:rPr>
        <w:t xml:space="preserve">                                                                                                          </w:t>
      </w:r>
    </w:p>
    <w:p w:rsidR="00835133" w:rsidRDefault="00835133" w:rsidP="00BD188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p w:rsidR="00835133" w:rsidRDefault="00835133" w:rsidP="00BD188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p w:rsidR="00835133" w:rsidRDefault="00835133" w:rsidP="00BD188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p w:rsidR="00835133" w:rsidRDefault="00835133" w:rsidP="00BD188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p w:rsidR="0005732E" w:rsidRPr="008051A9" w:rsidRDefault="0005732E" w:rsidP="00370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p w:rsidR="0005732E" w:rsidRPr="008051A9" w:rsidRDefault="0005732E" w:rsidP="00370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p w:rsidR="0005732E" w:rsidRPr="008051A9" w:rsidRDefault="0005732E" w:rsidP="00370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tt-RU" w:eastAsia="ru-RU"/>
        </w:rPr>
      </w:pPr>
    </w:p>
    <w:p w:rsidR="00370B8E" w:rsidRPr="0005732E" w:rsidRDefault="00370B8E" w:rsidP="00370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0573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05732E" w:rsidRPr="0005732E" w:rsidRDefault="0005732E" w:rsidP="00370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370B8E" w:rsidRPr="0005732E" w:rsidRDefault="00370B8E" w:rsidP="00370B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3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Программа разработана в соответствии с Законом Российской Федерации от 29.12.2012 №273 - ФЗ” Об образовании”</w:t>
      </w:r>
      <w:proofErr w:type="gramStart"/>
      <w:r w:rsidRPr="000573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,”</w:t>
      </w:r>
      <w:proofErr w:type="gramEnd"/>
      <w:r w:rsidRPr="000573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литературными программами для татарских средних школ “(5-11 классы), положением о программе работы МБОУ”Сармановская СОШ“, учебным планом МБОУ” Сармановская СОШ " на 2020-2021 учебный год.</w:t>
      </w:r>
    </w:p>
    <w:p w:rsidR="00370B8E" w:rsidRPr="0005732E" w:rsidRDefault="00370B8E" w:rsidP="00370B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3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Рабочая программа составлена с учетом распределения уроков в учебном плане школы. В учебном плане школы на 9 класс предусмотрено 2 часа в неделю. Из расчета 2 часа в неделю составлено 68 учебников. На этой основе были распределены занятия.</w:t>
      </w:r>
    </w:p>
    <w:p w:rsidR="00370B8E" w:rsidRPr="0005732E" w:rsidRDefault="00370B8E" w:rsidP="00370B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D188D" w:rsidRPr="008051A9" w:rsidRDefault="00BD188D" w:rsidP="00370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05732E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Аңлатма язуы</w:t>
      </w:r>
    </w:p>
    <w:p w:rsidR="0005732E" w:rsidRPr="008051A9" w:rsidRDefault="0005732E" w:rsidP="00370B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BD188D" w:rsidRPr="0005732E" w:rsidRDefault="00BD188D" w:rsidP="00370B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05732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="00370B8E" w:rsidRPr="0005732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Pr="0005732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Программа</w:t>
      </w:r>
      <w:r w:rsidRPr="0005732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>“Россия Федерациясенең Мәгариф турында” №273- ФЗ номерлы Законына (29.12.2012)</w:t>
      </w:r>
      <w:r w:rsidRPr="0005732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,”</w:t>
      </w:r>
      <w:r w:rsidRPr="0005732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Татар урта мәктәпләре өчен әдәбият программалары”на (5-11 нче сыйныфлар), МБББУ  “Сарман урта гомуми белем бирү мәктәбе”нең</w:t>
      </w:r>
      <w:r w:rsidRPr="0005732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  <w:t xml:space="preserve"> эш программасы</w:t>
      </w:r>
      <w:r w:rsidRPr="0005732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 w:eastAsia="ru-RU"/>
        </w:rPr>
        <w:t> турында</w:t>
      </w:r>
      <w:r w:rsidRPr="0005732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tt-RU" w:eastAsia="ru-RU"/>
        </w:rPr>
        <w:t xml:space="preserve"> нигезләмәсенә, </w:t>
      </w:r>
      <w:r w:rsidRPr="0005732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МБББУ  “Сарман урта гомуми белем бирү мәктәбе” нең 2020-2021 нче уку елына  укыту  планына</w:t>
      </w:r>
      <w:r w:rsidRPr="0005732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нигезләнеп төзелде.</w:t>
      </w:r>
    </w:p>
    <w:p w:rsidR="00BD188D" w:rsidRPr="0005732E" w:rsidRDefault="00BD188D" w:rsidP="00370B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05732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Эш программасы мәктәпнең укыту планындагы дәресләр бүленешен исәпкә алып төзелде.Мәктәпнең укыту планында 9 класска әдәбияттан атнага 2 сәгать каралган. Эш программасы  да  атнага 2  сәгать исәбеннән 68 дәреслек итеп төзелде. Дәресләр шуңа нигезләнеп бүленде. </w:t>
      </w:r>
    </w:p>
    <w:p w:rsidR="00BD188D" w:rsidRPr="008051A9" w:rsidRDefault="00BD188D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Pr="008051A9" w:rsidRDefault="00370B8E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732E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Цел</w:t>
      </w:r>
      <w:r w:rsidR="008051A9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и</w:t>
      </w:r>
      <w:r w:rsidRPr="0005732E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обучения по родной татарской литературе в 9 классе</w:t>
      </w:r>
    </w:p>
    <w:p w:rsidR="0005732E" w:rsidRPr="008051A9" w:rsidRDefault="0005732E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0B8E" w:rsidRPr="008051A9" w:rsidRDefault="00370B8E" w:rsidP="0005732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732E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Обучение пониманию и анализу произведений художественной литературы в единстве формы и содержания; развитие и совершенствование их логического мышления; обогащение духовного мира.</w:t>
      </w:r>
    </w:p>
    <w:p w:rsidR="0005732E" w:rsidRPr="008051A9" w:rsidRDefault="0005732E" w:rsidP="000573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732E" w:rsidRPr="008051A9" w:rsidRDefault="0005732E" w:rsidP="00F40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07A7" w:rsidRPr="008051A9" w:rsidRDefault="00F407A7" w:rsidP="00F40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32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Татар әдәбиятын укытуның максат</w:t>
      </w:r>
      <w:r w:rsidR="008051A9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лар</w:t>
      </w:r>
      <w:r w:rsidRPr="0005732E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ы :</w:t>
      </w:r>
    </w:p>
    <w:p w:rsidR="0005732E" w:rsidRPr="008051A9" w:rsidRDefault="0005732E" w:rsidP="00F40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07A7" w:rsidRPr="0005732E" w:rsidRDefault="00F407A7" w:rsidP="00F407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05732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05732E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Матур әдәбият әсәрләрен форма һәм эчтәлек берлегендә аңларга һәм   анализларга өйрәтү, логик фикерләү сәләтен үстерү һәм камилләштерү, балаларның рухи дөньяларын баету. Бу процесс өч – гамәли, гомуми белем бирү, тәрбияви - яссылыкларны берләштереп алып барылырга тиеш. </w:t>
      </w:r>
    </w:p>
    <w:p w:rsidR="0005732E" w:rsidRPr="008051A9" w:rsidRDefault="0005732E" w:rsidP="00F407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</w:p>
    <w:p w:rsidR="0005732E" w:rsidRPr="008051A9" w:rsidRDefault="0005732E" w:rsidP="000573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</w:pPr>
    </w:p>
    <w:p w:rsidR="0005732E" w:rsidRPr="008051A9" w:rsidRDefault="0005732E" w:rsidP="000573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</w:pPr>
    </w:p>
    <w:p w:rsidR="0005732E" w:rsidRPr="008051A9" w:rsidRDefault="0005732E" w:rsidP="000573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be-BY"/>
        </w:rPr>
      </w:pPr>
    </w:p>
    <w:p w:rsidR="0005732E" w:rsidRPr="0005732E" w:rsidRDefault="0005732E" w:rsidP="000573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32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Задачи</w:t>
      </w:r>
    </w:p>
    <w:p w:rsidR="0005732E" w:rsidRPr="0005732E" w:rsidRDefault="0005732E" w:rsidP="0005732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5732E" w:rsidRPr="0005732E" w:rsidRDefault="0005732E" w:rsidP="0005732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32E">
        <w:rPr>
          <w:rFonts w:ascii="Times New Roman" w:hAnsi="Times New Roman" w:cs="Times New Roman"/>
          <w:color w:val="000000"/>
          <w:sz w:val="24"/>
          <w:szCs w:val="24"/>
        </w:rPr>
        <w:t xml:space="preserve">- достижение учащимся знания основных литературно-исторических данных и литературно-теоретических понятий и навыков использования их </w:t>
      </w:r>
    </w:p>
    <w:p w:rsidR="0005732E" w:rsidRPr="0005732E" w:rsidRDefault="0005732E" w:rsidP="0005732E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32E">
        <w:rPr>
          <w:rFonts w:ascii="Times New Roman" w:hAnsi="Times New Roman" w:cs="Times New Roman"/>
          <w:color w:val="000000"/>
          <w:sz w:val="24"/>
          <w:szCs w:val="24"/>
        </w:rPr>
        <w:t>в ходе анализа;</w:t>
      </w:r>
    </w:p>
    <w:p w:rsidR="0005732E" w:rsidRPr="0005732E" w:rsidRDefault="0005732E" w:rsidP="0005732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5732E">
        <w:rPr>
          <w:rFonts w:ascii="Times New Roman" w:hAnsi="Times New Roman" w:cs="Times New Roman"/>
          <w:color w:val="000000"/>
          <w:sz w:val="24"/>
          <w:szCs w:val="24"/>
        </w:rPr>
        <w:t xml:space="preserve">- создание самостоятельного чтения произведений художественной литературы; </w:t>
      </w:r>
    </w:p>
    <w:p w:rsidR="0005732E" w:rsidRPr="0005732E" w:rsidRDefault="0005732E" w:rsidP="0005732E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5732E">
        <w:rPr>
          <w:rFonts w:ascii="Times New Roman" w:hAnsi="Times New Roman" w:cs="Times New Roman"/>
          <w:color w:val="000000"/>
          <w:sz w:val="24"/>
          <w:szCs w:val="24"/>
        </w:rPr>
        <w:t>-  развитие устной и письменной речи учащегося;</w:t>
      </w:r>
    </w:p>
    <w:p w:rsidR="0005732E" w:rsidRPr="0005732E" w:rsidRDefault="0005732E" w:rsidP="0005732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732E">
        <w:rPr>
          <w:rFonts w:ascii="Times New Roman" w:hAnsi="Times New Roman" w:cs="Times New Roman"/>
          <w:color w:val="000000"/>
          <w:sz w:val="24"/>
          <w:szCs w:val="24"/>
        </w:rPr>
        <w:t>-  воспитание у учащегося  уважения к своей нации, ее литературе, культуре, гуманного отношения к миру, чувства гражданского долга, чувства патриотизма, уважения к культурным ценностям других народов,</w:t>
      </w:r>
      <w:proofErr w:type="gramStart"/>
      <w:r w:rsidRPr="0005732E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05732E">
        <w:rPr>
          <w:rFonts w:ascii="Times New Roman" w:hAnsi="Times New Roman" w:cs="Times New Roman"/>
          <w:color w:val="000000"/>
          <w:sz w:val="24"/>
          <w:szCs w:val="24"/>
        </w:rPr>
        <w:t xml:space="preserve"> проживающих в данном регионе.</w:t>
      </w:r>
    </w:p>
    <w:p w:rsidR="0005732E" w:rsidRPr="0005732E" w:rsidRDefault="0005732E" w:rsidP="00F407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732E" w:rsidRPr="008051A9" w:rsidRDefault="0005732E" w:rsidP="00F407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732E" w:rsidRPr="0005732E" w:rsidRDefault="0005732E" w:rsidP="00F407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07A7" w:rsidRPr="0005732E" w:rsidRDefault="00F407A7" w:rsidP="00F407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05732E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Бурычлары:</w:t>
      </w:r>
    </w:p>
    <w:p w:rsidR="0005732E" w:rsidRPr="0005732E" w:rsidRDefault="0005732E" w:rsidP="00F407A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407A7" w:rsidRPr="0005732E" w:rsidRDefault="00F407A7" w:rsidP="00F407A7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05732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укучының төп әдәби-тарихи мәгълүматларны һәм әдәби-теоретик төшенчәләрне </w:t>
      </w:r>
      <w:r w:rsidRPr="0005732E">
        <w:rPr>
          <w:rFonts w:ascii="Times New Roman" w:eastAsia="Times New Roman" w:hAnsi="Times New Roman" w:cs="Times New Roman"/>
          <w:sz w:val="24"/>
          <w:szCs w:val="24"/>
          <w:lang w:val="be-BY"/>
        </w:rPr>
        <w:t>белүенә ирешү һәм анализ барышында кулланырга күнектерү</w:t>
      </w:r>
      <w:r w:rsidRPr="0005732E">
        <w:rPr>
          <w:rFonts w:ascii="Times New Roman" w:eastAsia="Times New Roman" w:hAnsi="Times New Roman" w:cs="Times New Roman"/>
          <w:sz w:val="24"/>
          <w:szCs w:val="24"/>
          <w:lang w:val="tt-RU"/>
        </w:rPr>
        <w:t>;</w:t>
      </w:r>
    </w:p>
    <w:p w:rsidR="00F407A7" w:rsidRPr="0005732E" w:rsidRDefault="00F407A7" w:rsidP="00F407A7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5732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укучыда матур әдәбият әсәрләрен мөстәкыйль уку ихтыяҗы булдыру;</w:t>
      </w:r>
    </w:p>
    <w:p w:rsidR="00F407A7" w:rsidRPr="0005732E" w:rsidRDefault="00F407A7" w:rsidP="00F407A7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5732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укучының телдән һәм язма сөйләмен үстерү;</w:t>
      </w:r>
    </w:p>
    <w:p w:rsidR="00F407A7" w:rsidRPr="0005732E" w:rsidRDefault="00F407A7" w:rsidP="00F407A7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05732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укучыда үз милләтенә, аның әдәбиятына, мәдәниятенә карата хөрмәт, дөньяга гуманлы караш, гражданлык тойгысы, патриотизм хисләре, үз милләтенең, шушы төбәктә яшәүче башка халыкларның мәдәни кыйммәтләренә хөрмәт  хисләре тәрбияләү. </w:t>
      </w:r>
    </w:p>
    <w:p w:rsidR="00F407A7" w:rsidRPr="0005732E" w:rsidRDefault="00F407A7" w:rsidP="00F407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05732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F407A7" w:rsidRDefault="00F407A7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05732E" w:rsidRPr="008051A9" w:rsidRDefault="0005732E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05732E" w:rsidRPr="008051A9" w:rsidRDefault="0005732E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05732E" w:rsidRPr="008051A9" w:rsidRDefault="0005732E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D188D" w:rsidRPr="006612E6" w:rsidRDefault="00BD188D" w:rsidP="0005732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18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</w:t>
      </w:r>
      <w:r w:rsidR="000573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таты освоения учебного предмета</w:t>
      </w:r>
    </w:p>
    <w:p w:rsidR="00BD188D" w:rsidRPr="00BD188D" w:rsidRDefault="00BD188D" w:rsidP="00BD18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BD188D" w:rsidRPr="00BD188D" w:rsidRDefault="00BD188D" w:rsidP="00BD18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BD188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Личные результаты: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Определение ро</w:t>
      </w:r>
      <w:r w:rsidR="006612E6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ли литературы в жизни человека;</w:t>
      </w: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Воспитание чувства гордости своим народом за историю, культуру • литературу: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Понимание глубины чувства любви к нации • величия служения нации;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* Создание положительных качеств </w:t>
      </w:r>
      <w:r w:rsidR="006612E6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на примере героев произведений;</w:t>
      </w: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• Внимательность к соседним людям, уважение к друзьям,серьезное отношение к профессии;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* Создание в произведении чувства преданности и </w:t>
      </w:r>
      <w:r w:rsidR="006612E6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уважения к традициям и обычаям;</w:t>
      </w: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Воспитание себя через принятие ценности и</w:t>
      </w:r>
      <w:r w:rsidR="006612E6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деи, заложенной в произведение;</w:t>
      </w: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Нравственное воспитание и патриотическое воспитание на основе литературных произведений;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• Быть уважаемым старшим поколением на примере литературных произведений,обладать общечеловеческими качествами;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• Воспитание бережного отношения к истории нашей Родины,уважения к воинам, сражавшимся за свободу нашей страны;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Метапредметные результаты</w:t>
      </w: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: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Понимание литературы в связи с общественной и культурной жизнью.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Познавательные действия</w:t>
      </w: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: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общечеловеческие действия (понимание познавательной массы,выделение необходимой информации из текстов различных сознаний,определение основного мнения внутри изучаемого материала,структурирование знаний,подведение итогов,обобщение):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логические учебные действия (анализ объектов с целью выделения признаков,сопоставление объектов,разработка критериев классификации,установление</w:t>
      </w:r>
      <w:r w:rsidR="006612E6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причинно-следственных связей);</w:t>
      </w: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постановка проблемы и ее решение (самостоятельная разработка мер решения проблемы,творческого и поискового характера);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Коммуникативные действия:</w:t>
      </w:r>
    </w:p>
    <w:p w:rsidR="006612E6" w:rsidRPr="006612E6" w:rsidRDefault="006612E6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сотрудничество;</w:t>
      </w:r>
      <w:r w:rsidR="00BD188D"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умение составлять монологи и участвовать в диалоге в со</w:t>
      </w: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ответствии с языковыми нормами;</w:t>
      </w:r>
      <w:r w:rsidR="00BD188D"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разъяснение сво</w:t>
      </w: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их мыслей;</w:t>
      </w:r>
      <w:r w:rsidRPr="006612E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D188D"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раздел</w:t>
      </w: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ять содержание текста на части;- аргументация мнений;</w:t>
      </w:r>
      <w:r w:rsidR="00BD188D"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- развитие </w:t>
      </w: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навыков художественного чтения;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- последовательно,на примерах, устно и письменно формировать мысли;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Регулятивные действия:</w:t>
      </w:r>
    </w:p>
    <w:p w:rsidR="00BD188D" w:rsidRPr="00BD188D" w:rsidRDefault="006612E6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Постановка учебного вопроса;</w:t>
      </w:r>
      <w:r w:rsidR="00BD188D"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- прогнозирован</w:t>
      </w: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ие;</w:t>
      </w:r>
      <w:r w:rsidR="00BD188D"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* - планирование и </w:t>
      </w: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организация своей деятельности;</w:t>
      </w:r>
      <w:r w:rsidR="00BD188D"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• - составление хода анализа;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- контроль и о</w:t>
      </w:r>
      <w:r w:rsidR="006612E6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ценка своей деятельности и др.;</w:t>
      </w: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- изготовление узанализа и узбая.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Предметные результаты: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Устное народное творчество-освоение Дастана, умение различать его общие черты и особенности в художественной литературе;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Обра</w:t>
      </w:r>
      <w:r w:rsidR="006612E6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зное мышление через литературу;</w:t>
      </w: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Информированность о жизни и тв</w:t>
      </w:r>
      <w:r w:rsidR="006612E6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орчестве писателей • их память;</w:t>
      </w: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Умение понимать содержание и форму литературного произведения;* Умение видеть и различать применяемые в литературном произведении методы изображения,особенности композиции произведения;* Умение раскрывать авторские позиции;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Выявление ценности литературных произведений,определение места их содержания в литературе;</w:t>
      </w:r>
    </w:p>
    <w:p w:rsidR="00BD188D" w:rsidRPr="00BD188D" w:rsidRDefault="00BD188D" w:rsidP="00BD18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BD188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* Оценка основных образов;* Наличие определенного количества теоретических знаний по теории литературы.</w:t>
      </w:r>
    </w:p>
    <w:p w:rsidR="00BD188D" w:rsidRPr="00BD188D" w:rsidRDefault="00BD188D" w:rsidP="00BD18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D188D" w:rsidRPr="000A276C" w:rsidRDefault="00BD188D" w:rsidP="000A276C">
      <w:pPr>
        <w:contextualSpacing/>
        <w:jc w:val="center"/>
        <w:rPr>
          <w:rFonts w:ascii="Times New Roman" w:eastAsia="Calibri" w:hAnsi="Times New Roman" w:cs="Times New Roman"/>
          <w:b/>
          <w:lang w:val="tt-RU"/>
        </w:rPr>
      </w:pPr>
      <w:r w:rsidRPr="000A276C">
        <w:rPr>
          <w:rFonts w:ascii="Times New Roman" w:eastAsia="Calibri" w:hAnsi="Times New Roman" w:cs="Times New Roman"/>
          <w:b/>
          <w:lang w:val="tt-RU"/>
        </w:rPr>
        <w:lastRenderedPageBreak/>
        <w:t>Уку предметын үз</w:t>
      </w:r>
      <w:r w:rsidR="000A276C">
        <w:rPr>
          <w:rFonts w:ascii="Times New Roman" w:eastAsia="Calibri" w:hAnsi="Times New Roman" w:cs="Times New Roman"/>
          <w:b/>
          <w:lang w:val="tt-RU"/>
        </w:rPr>
        <w:t>ләштерүнең  көтелгән нәтиҗәләре</w:t>
      </w:r>
    </w:p>
    <w:p w:rsidR="00BD188D" w:rsidRPr="000A276C" w:rsidRDefault="00BD188D" w:rsidP="00BD188D">
      <w:pPr>
        <w:contextualSpacing/>
        <w:rPr>
          <w:rFonts w:ascii="Times New Roman" w:eastAsia="Calibri" w:hAnsi="Times New Roman" w:cs="Times New Roman"/>
          <w:b/>
          <w:lang w:val="tt-RU"/>
        </w:rPr>
      </w:pPr>
      <w:r w:rsidRPr="000A276C">
        <w:rPr>
          <w:rFonts w:ascii="Times New Roman" w:eastAsia="Calibri" w:hAnsi="Times New Roman" w:cs="Times New Roman"/>
          <w:b/>
          <w:lang w:val="tt-RU"/>
        </w:rPr>
        <w:t>Шәхескә кагылышлы нәтиҗәләр:</w:t>
      </w:r>
    </w:p>
    <w:p w:rsidR="00BD188D" w:rsidRPr="000A276C" w:rsidRDefault="00BD188D" w:rsidP="00BD188D">
      <w:pPr>
        <w:numPr>
          <w:ilvl w:val="0"/>
          <w:numId w:val="1"/>
        </w:numPr>
        <w:ind w:left="720" w:hanging="360"/>
        <w:contextualSpacing/>
        <w:rPr>
          <w:rFonts w:ascii="Times New Roman" w:eastAsia="Calibri" w:hAnsi="Times New Roman" w:cs="Times New Roman"/>
        </w:rPr>
      </w:pPr>
      <w:r w:rsidRPr="000A276C">
        <w:rPr>
          <w:rFonts w:ascii="Times New Roman" w:eastAsia="Calibri" w:hAnsi="Times New Roman" w:cs="Times New Roman"/>
        </w:rPr>
        <w:t>Әдәбиятның кеше тормышындагы ролен билгели алу;</w:t>
      </w:r>
    </w:p>
    <w:p w:rsidR="00BD188D" w:rsidRPr="000A276C" w:rsidRDefault="00BD188D" w:rsidP="000A276C">
      <w:pPr>
        <w:numPr>
          <w:ilvl w:val="0"/>
          <w:numId w:val="1"/>
        </w:numPr>
        <w:ind w:left="720" w:hanging="360"/>
        <w:contextualSpacing/>
        <w:rPr>
          <w:rFonts w:ascii="Times New Roman" w:eastAsia="Calibri" w:hAnsi="Times New Roman" w:cs="Times New Roman"/>
        </w:rPr>
      </w:pPr>
      <w:r w:rsidRPr="000A276C">
        <w:rPr>
          <w:rFonts w:ascii="Times New Roman" w:eastAsia="Calibri" w:hAnsi="Times New Roman" w:cs="Times New Roman"/>
        </w:rPr>
        <w:t>Үз халкыңның тарихы</w:t>
      </w:r>
      <w:proofErr w:type="gramStart"/>
      <w:r w:rsidRPr="000A276C">
        <w:rPr>
          <w:rFonts w:ascii="Times New Roman" w:eastAsia="Calibri" w:hAnsi="Times New Roman" w:cs="Times New Roman"/>
        </w:rPr>
        <w:t>,м</w:t>
      </w:r>
      <w:proofErr w:type="gramEnd"/>
      <w:r w:rsidRPr="000A276C">
        <w:rPr>
          <w:rFonts w:ascii="Times New Roman" w:eastAsia="Calibri" w:hAnsi="Times New Roman" w:cs="Times New Roman"/>
        </w:rPr>
        <w:t>әдәнияте, әдәбияты белән горурлану хисләре тәрбияләү: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мәхәббәт хисенең тирәнлеген,милләткә хезмәт итүнең бөеклегенә төшенү;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геройлары үрнәгендә үзеңдә уңай сыйфатлар булдыру;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Янәшәдәге кешеләргә игътибарлылык, дусларга карата хөрмәт хисе булу,һөнә</w:t>
      </w:r>
      <w:proofErr w:type="gramStart"/>
      <w:r w:rsidRPr="000A276C">
        <w:rPr>
          <w:rFonts w:ascii="Times New Roman" w:eastAsia="Calibri" w:hAnsi="Times New Roman" w:cs="Times New Roman"/>
        </w:rPr>
        <w:t>р</w:t>
      </w:r>
      <w:proofErr w:type="gramEnd"/>
      <w:r w:rsidRPr="000A276C">
        <w:rPr>
          <w:rFonts w:ascii="Times New Roman" w:eastAsia="Calibri" w:hAnsi="Times New Roman" w:cs="Times New Roman"/>
        </w:rPr>
        <w:t xml:space="preserve"> турында җитди караш булдыру;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Әсәрдә гореф- гадәт һәм йолаларның бирелеше һәм аларга карата ихтирам хисләре булдыру;Әсәргә салынган идеянең кыйммәтен кабул итү аша  үз - үзеңне тәрбияләү;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Әдәби әсәрлә</w:t>
      </w:r>
      <w:proofErr w:type="gramStart"/>
      <w:r w:rsidRPr="000A276C">
        <w:rPr>
          <w:rFonts w:ascii="Times New Roman" w:eastAsia="Calibri" w:hAnsi="Times New Roman" w:cs="Times New Roman"/>
        </w:rPr>
        <w:t>р</w:t>
      </w:r>
      <w:proofErr w:type="gramEnd"/>
      <w:r w:rsidRPr="000A276C">
        <w:rPr>
          <w:rFonts w:ascii="Times New Roman" w:eastAsia="Calibri" w:hAnsi="Times New Roman" w:cs="Times New Roman"/>
        </w:rPr>
        <w:t xml:space="preserve"> нигезендә әхлак тәрбиясе һәм патриотик тәрбия алу;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Әдәби әсәрләр үрнәгендә өлкән буынга  ихтирамлы булу,гомумкешелек сыйфатларына ия булу;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Илебез азатлыгы өчен көрәшкән сугышчыларга хөрмәт хисенә төшенү,Ватаныбыз тарихына сакчыл караш тәрбияләү;Рухи байлыкның зур бәхет булуын тәрбияләү.</w:t>
      </w:r>
    </w:p>
    <w:p w:rsidR="00BD188D" w:rsidRPr="000A276C" w:rsidRDefault="00BD188D" w:rsidP="00BD188D">
      <w:pPr>
        <w:ind w:left="720"/>
        <w:contextualSpacing/>
        <w:rPr>
          <w:rFonts w:ascii="Times New Roman" w:eastAsia="Calibri" w:hAnsi="Times New Roman" w:cs="Times New Roman"/>
          <w:b/>
        </w:rPr>
      </w:pPr>
      <w:r w:rsidRPr="000A276C">
        <w:rPr>
          <w:rFonts w:ascii="Times New Roman" w:eastAsia="Calibri" w:hAnsi="Times New Roman" w:cs="Times New Roman"/>
          <w:b/>
        </w:rPr>
        <w:t>Метапредмет нәтиҗәлә</w:t>
      </w:r>
      <w:proofErr w:type="gramStart"/>
      <w:r w:rsidRPr="000A276C">
        <w:rPr>
          <w:rFonts w:ascii="Times New Roman" w:eastAsia="Calibri" w:hAnsi="Times New Roman" w:cs="Times New Roman"/>
          <w:b/>
        </w:rPr>
        <w:t>р</w:t>
      </w:r>
      <w:proofErr w:type="gramEnd"/>
      <w:r w:rsidRPr="000A276C">
        <w:rPr>
          <w:rFonts w:ascii="Times New Roman" w:eastAsia="Calibri" w:hAnsi="Times New Roman" w:cs="Times New Roman"/>
          <w:b/>
        </w:rPr>
        <w:t>:</w:t>
      </w:r>
    </w:p>
    <w:p w:rsidR="00BD188D" w:rsidRPr="000A276C" w:rsidRDefault="00BD188D" w:rsidP="00BD188D">
      <w:pPr>
        <w:ind w:left="720"/>
        <w:contextualSpacing/>
        <w:rPr>
          <w:rFonts w:ascii="Times New Roman" w:eastAsia="Calibri" w:hAnsi="Times New Roman" w:cs="Times New Roman"/>
        </w:rPr>
      </w:pPr>
      <w:r w:rsidRPr="000A276C">
        <w:rPr>
          <w:rFonts w:ascii="Times New Roman" w:eastAsia="Calibri" w:hAnsi="Times New Roman" w:cs="Times New Roman"/>
        </w:rPr>
        <w:t xml:space="preserve">Әдәбиятны иҗтимагый һәм </w:t>
      </w:r>
      <w:proofErr w:type="gramStart"/>
      <w:r w:rsidRPr="000A276C">
        <w:rPr>
          <w:rFonts w:ascii="Times New Roman" w:eastAsia="Calibri" w:hAnsi="Times New Roman" w:cs="Times New Roman"/>
        </w:rPr>
        <w:t>м</w:t>
      </w:r>
      <w:proofErr w:type="gramEnd"/>
      <w:r w:rsidRPr="000A276C">
        <w:rPr>
          <w:rFonts w:ascii="Times New Roman" w:eastAsia="Calibri" w:hAnsi="Times New Roman" w:cs="Times New Roman"/>
        </w:rPr>
        <w:t>әдәни тормыш –көнкүрешләре белән бәйлелектә аңлау.</w:t>
      </w:r>
    </w:p>
    <w:p w:rsidR="00BD188D" w:rsidRPr="000A276C" w:rsidRDefault="00BD188D" w:rsidP="00BD188D">
      <w:pPr>
        <w:ind w:left="720"/>
        <w:contextualSpacing/>
        <w:rPr>
          <w:rFonts w:ascii="Times New Roman" w:eastAsia="Calibri" w:hAnsi="Times New Roman" w:cs="Times New Roman"/>
          <w:b/>
        </w:rPr>
      </w:pPr>
      <w:r w:rsidRPr="000A276C">
        <w:rPr>
          <w:rFonts w:ascii="Times New Roman" w:eastAsia="Calibri" w:hAnsi="Times New Roman" w:cs="Times New Roman"/>
          <w:b/>
        </w:rPr>
        <w:t>Танып белү гамәлләре:</w:t>
      </w:r>
    </w:p>
    <w:p w:rsidR="00BD188D" w:rsidRPr="000A276C" w:rsidRDefault="000A276C" w:rsidP="00BD188D">
      <w:pPr>
        <w:ind w:left="72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-гомум</w:t>
      </w:r>
      <w:r w:rsidR="00BD188D" w:rsidRPr="000A276C">
        <w:rPr>
          <w:rFonts w:ascii="Times New Roman" w:eastAsia="Calibri" w:hAnsi="Times New Roman" w:cs="Times New Roman"/>
        </w:rPr>
        <w:t>уку гамәлләре (танып белү мәсҗәләсен аңлау</w:t>
      </w:r>
      <w:proofErr w:type="gramStart"/>
      <w:r w:rsidR="00BD188D" w:rsidRPr="000A276C">
        <w:rPr>
          <w:rFonts w:ascii="Times New Roman" w:eastAsia="Calibri" w:hAnsi="Times New Roman" w:cs="Times New Roman"/>
        </w:rPr>
        <w:t>,т</w:t>
      </w:r>
      <w:proofErr w:type="gramEnd"/>
      <w:r w:rsidR="00BD188D" w:rsidRPr="000A276C">
        <w:rPr>
          <w:rFonts w:ascii="Times New Roman" w:eastAsia="Calibri" w:hAnsi="Times New Roman" w:cs="Times New Roman"/>
        </w:rPr>
        <w:t>өрле ңанрдагы текстлардан кирәкле мәглүматны аерып чыгару,өйрәнелә торган материал эчендә төп фикерне билгеләү,белемне структуралаштыру,нәтиҗәләр,гомумиләштерүләр ясау):</w:t>
      </w:r>
    </w:p>
    <w:p w:rsidR="00BD188D" w:rsidRPr="000A276C" w:rsidRDefault="00BD188D" w:rsidP="00BD188D">
      <w:pPr>
        <w:ind w:left="720"/>
        <w:contextualSpacing/>
        <w:rPr>
          <w:rFonts w:ascii="Times New Roman" w:eastAsia="Calibri" w:hAnsi="Times New Roman" w:cs="Times New Roman"/>
        </w:rPr>
      </w:pPr>
      <w:r w:rsidRPr="000A276C">
        <w:rPr>
          <w:rFonts w:ascii="Times New Roman" w:eastAsia="Calibri" w:hAnsi="Times New Roman" w:cs="Times New Roman"/>
        </w:rPr>
        <w:t>- логик уку гамәләре (билгеләрне аерып чыгару максаты белән обүектларны анализлау</w:t>
      </w:r>
      <w:proofErr w:type="gramStart"/>
      <w:r w:rsidRPr="000A276C">
        <w:rPr>
          <w:rFonts w:ascii="Times New Roman" w:eastAsia="Calibri" w:hAnsi="Times New Roman" w:cs="Times New Roman"/>
        </w:rPr>
        <w:t>,о</w:t>
      </w:r>
      <w:proofErr w:type="gramEnd"/>
      <w:r w:rsidRPr="000A276C">
        <w:rPr>
          <w:rFonts w:ascii="Times New Roman" w:eastAsia="Calibri" w:hAnsi="Times New Roman" w:cs="Times New Roman"/>
        </w:rPr>
        <w:t>бүектларны чагыштыру,классификаөияләү критерийларын эшләү,сәбәп –нәтиҗә бәйләнешләрен билгеләү);</w:t>
      </w:r>
    </w:p>
    <w:p w:rsidR="00BD188D" w:rsidRPr="000A276C" w:rsidRDefault="00BD188D" w:rsidP="000A276C">
      <w:pPr>
        <w:ind w:left="720"/>
        <w:contextualSpacing/>
        <w:rPr>
          <w:rFonts w:ascii="Times New Roman" w:eastAsia="Calibri" w:hAnsi="Times New Roman" w:cs="Times New Roman"/>
        </w:rPr>
      </w:pPr>
      <w:r w:rsidRPr="000A276C">
        <w:rPr>
          <w:rFonts w:ascii="Times New Roman" w:eastAsia="Calibri" w:hAnsi="Times New Roman" w:cs="Times New Roman"/>
        </w:rPr>
        <w:t xml:space="preserve">- проблема кую һәм аны хәл </w:t>
      </w:r>
      <w:proofErr w:type="gramStart"/>
      <w:r w:rsidRPr="000A276C">
        <w:rPr>
          <w:rFonts w:ascii="Times New Roman" w:eastAsia="Calibri" w:hAnsi="Times New Roman" w:cs="Times New Roman"/>
        </w:rPr>
        <w:t>ит</w:t>
      </w:r>
      <w:proofErr w:type="gramEnd"/>
      <w:r w:rsidRPr="000A276C">
        <w:rPr>
          <w:rFonts w:ascii="Times New Roman" w:eastAsia="Calibri" w:hAnsi="Times New Roman" w:cs="Times New Roman"/>
        </w:rPr>
        <w:t>ү (проблеманы тәкүбир итү,иҗади һәм эзләнү характерындагы проблемала</w:t>
      </w:r>
      <w:r w:rsidR="000A276C">
        <w:rPr>
          <w:rFonts w:ascii="Times New Roman" w:eastAsia="Calibri" w:hAnsi="Times New Roman" w:cs="Times New Roman"/>
        </w:rPr>
        <w:t>рны хәл итү чараларын мөстәкыйль эшләү);</w:t>
      </w:r>
    </w:p>
    <w:p w:rsidR="00BD188D" w:rsidRPr="000A276C" w:rsidRDefault="00BD188D" w:rsidP="00BD188D">
      <w:pPr>
        <w:ind w:left="720"/>
        <w:contextualSpacing/>
        <w:rPr>
          <w:rFonts w:ascii="Times New Roman" w:eastAsia="Calibri" w:hAnsi="Times New Roman" w:cs="Times New Roman"/>
          <w:b/>
        </w:rPr>
      </w:pPr>
      <w:r w:rsidRPr="000A276C">
        <w:rPr>
          <w:rFonts w:ascii="Times New Roman" w:eastAsia="Calibri" w:hAnsi="Times New Roman" w:cs="Times New Roman"/>
          <w:b/>
        </w:rPr>
        <w:t>Коммуникатив гамәллә</w:t>
      </w:r>
      <w:proofErr w:type="gramStart"/>
      <w:r w:rsidRPr="000A276C">
        <w:rPr>
          <w:rFonts w:ascii="Times New Roman" w:eastAsia="Calibri" w:hAnsi="Times New Roman" w:cs="Times New Roman"/>
          <w:b/>
        </w:rPr>
        <w:t>р</w:t>
      </w:r>
      <w:proofErr w:type="gramEnd"/>
      <w:r w:rsidRPr="000A276C">
        <w:rPr>
          <w:rFonts w:ascii="Times New Roman" w:eastAsia="Calibri" w:hAnsi="Times New Roman" w:cs="Times New Roman"/>
          <w:b/>
        </w:rPr>
        <w:t>:</w:t>
      </w:r>
    </w:p>
    <w:p w:rsidR="00BD188D" w:rsidRPr="000A276C" w:rsidRDefault="000A276C" w:rsidP="000A276C">
      <w:pPr>
        <w:ind w:left="72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-хезмә</w:t>
      </w:r>
      <w:proofErr w:type="gramStart"/>
      <w:r>
        <w:rPr>
          <w:rFonts w:ascii="Times New Roman" w:eastAsia="Calibri" w:hAnsi="Times New Roman" w:cs="Times New Roman"/>
        </w:rPr>
        <w:t>тт</w:t>
      </w:r>
      <w:proofErr w:type="gramEnd"/>
      <w:r>
        <w:rPr>
          <w:rFonts w:ascii="Times New Roman" w:eastAsia="Calibri" w:hAnsi="Times New Roman" w:cs="Times New Roman"/>
        </w:rPr>
        <w:t>әшлек итү;</w:t>
      </w:r>
      <w:r w:rsidR="00BD188D" w:rsidRPr="000A276C">
        <w:rPr>
          <w:rFonts w:ascii="Times New Roman" w:eastAsia="Calibri" w:hAnsi="Times New Roman" w:cs="Times New Roman"/>
        </w:rPr>
        <w:t>- тел нормаларына туры китереп,монолог төзү һәм диало</w:t>
      </w:r>
      <w:r>
        <w:rPr>
          <w:rFonts w:ascii="Times New Roman" w:eastAsia="Calibri" w:hAnsi="Times New Roman" w:cs="Times New Roman"/>
        </w:rPr>
        <w:t>гта катнашу осталыгына ия булу;</w:t>
      </w:r>
      <w:r w:rsidR="00BD188D" w:rsidRPr="000A276C">
        <w:rPr>
          <w:rFonts w:ascii="Times New Roman" w:eastAsia="Calibri" w:hAnsi="Times New Roman" w:cs="Times New Roman"/>
        </w:rPr>
        <w:t>- үз фикерләрен тәгъбир итү;</w:t>
      </w:r>
    </w:p>
    <w:p w:rsidR="00BD188D" w:rsidRPr="000A276C" w:rsidRDefault="00BD188D" w:rsidP="000A276C">
      <w:pPr>
        <w:ind w:left="720"/>
        <w:contextualSpacing/>
        <w:rPr>
          <w:rFonts w:ascii="Times New Roman" w:eastAsia="Calibri" w:hAnsi="Times New Roman" w:cs="Times New Roman"/>
        </w:rPr>
      </w:pPr>
      <w:r w:rsidRPr="000A276C">
        <w:rPr>
          <w:rFonts w:ascii="Times New Roman" w:eastAsia="Calibri" w:hAnsi="Times New Roman" w:cs="Times New Roman"/>
        </w:rPr>
        <w:t>- текст эч</w:t>
      </w:r>
      <w:r w:rsidR="000A276C">
        <w:rPr>
          <w:rFonts w:ascii="Times New Roman" w:eastAsia="Calibri" w:hAnsi="Times New Roman" w:cs="Times New Roman"/>
        </w:rPr>
        <w:t>тәлеген өлешләргә бүлеп сөйләү;- фикерләрне дәлиллә</w:t>
      </w:r>
      <w:proofErr w:type="gramStart"/>
      <w:r w:rsidR="000A276C">
        <w:rPr>
          <w:rFonts w:ascii="Times New Roman" w:eastAsia="Calibri" w:hAnsi="Times New Roman" w:cs="Times New Roman"/>
        </w:rPr>
        <w:t>п</w:t>
      </w:r>
      <w:proofErr w:type="gramEnd"/>
      <w:r w:rsidR="000A276C">
        <w:rPr>
          <w:rFonts w:ascii="Times New Roman" w:eastAsia="Calibri" w:hAnsi="Times New Roman" w:cs="Times New Roman"/>
        </w:rPr>
        <w:t xml:space="preserve"> җиткерү;</w:t>
      </w:r>
      <w:r w:rsidRPr="000A276C">
        <w:rPr>
          <w:rFonts w:ascii="Times New Roman" w:eastAsia="Calibri" w:hAnsi="Times New Roman" w:cs="Times New Roman"/>
        </w:rPr>
        <w:t>- сән</w:t>
      </w:r>
      <w:r w:rsidR="000A276C">
        <w:rPr>
          <w:rFonts w:ascii="Times New Roman" w:eastAsia="Calibri" w:hAnsi="Times New Roman" w:cs="Times New Roman"/>
        </w:rPr>
        <w:t>гатьле уку күнекмәләрен үстерү;</w:t>
      </w:r>
      <w:r w:rsidRPr="000A276C">
        <w:rPr>
          <w:rFonts w:ascii="Times New Roman" w:eastAsia="Calibri" w:hAnsi="Times New Roman" w:cs="Times New Roman"/>
        </w:rPr>
        <w:t>- фикерләрне эзлекле рәвештә,мисаллар белән дәлилләп, телдән һәм язмача формалаштыру;</w:t>
      </w:r>
    </w:p>
    <w:p w:rsidR="00BD188D" w:rsidRPr="000A276C" w:rsidRDefault="00BD188D" w:rsidP="00BD188D">
      <w:pPr>
        <w:ind w:left="720"/>
        <w:contextualSpacing/>
        <w:rPr>
          <w:rFonts w:ascii="Times New Roman" w:eastAsia="Calibri" w:hAnsi="Times New Roman" w:cs="Times New Roman"/>
          <w:b/>
        </w:rPr>
      </w:pPr>
      <w:r w:rsidRPr="000A276C">
        <w:rPr>
          <w:rFonts w:ascii="Times New Roman" w:eastAsia="Calibri" w:hAnsi="Times New Roman" w:cs="Times New Roman"/>
          <w:b/>
        </w:rPr>
        <w:t>Регулятив гамәллә</w:t>
      </w:r>
      <w:proofErr w:type="gramStart"/>
      <w:r w:rsidRPr="000A276C">
        <w:rPr>
          <w:rFonts w:ascii="Times New Roman" w:eastAsia="Calibri" w:hAnsi="Times New Roman" w:cs="Times New Roman"/>
          <w:b/>
        </w:rPr>
        <w:t>р</w:t>
      </w:r>
      <w:proofErr w:type="gramEnd"/>
      <w:r w:rsidRPr="000A276C">
        <w:rPr>
          <w:rFonts w:ascii="Times New Roman" w:eastAsia="Calibri" w:hAnsi="Times New Roman" w:cs="Times New Roman"/>
          <w:b/>
        </w:rPr>
        <w:t>:</w:t>
      </w:r>
    </w:p>
    <w:p w:rsidR="00BD188D" w:rsidRPr="000A276C" w:rsidRDefault="00BD188D" w:rsidP="000A276C">
      <w:pPr>
        <w:numPr>
          <w:ilvl w:val="0"/>
          <w:numId w:val="2"/>
        </w:numPr>
        <w:ind w:left="720" w:hanging="360"/>
        <w:contextualSpacing/>
        <w:rPr>
          <w:rFonts w:ascii="Times New Roman" w:eastAsia="Calibri" w:hAnsi="Times New Roman" w:cs="Times New Roman"/>
        </w:rPr>
      </w:pPr>
      <w:r w:rsidRPr="000A276C">
        <w:rPr>
          <w:rFonts w:ascii="Times New Roman" w:eastAsia="Calibri" w:hAnsi="Times New Roman" w:cs="Times New Roman"/>
        </w:rPr>
        <w:t>Уку мәсәләсен кую;- фаразлау;- үз эшчәнлекне планлаштыру һәм оештыру;- анализ барышын төзү;- үзенең һәм башкаларның эшчәнлекләрен</w:t>
      </w:r>
      <w:r w:rsidR="000A276C">
        <w:rPr>
          <w:rFonts w:ascii="Times New Roman" w:eastAsia="Calibri" w:hAnsi="Times New Roman" w:cs="Times New Roman"/>
        </w:rPr>
        <w:t xml:space="preserve"> контрольдә тотып бәял</w:t>
      </w:r>
      <w:r w:rsidRPr="000A276C">
        <w:rPr>
          <w:rFonts w:ascii="Times New Roman" w:eastAsia="Calibri" w:hAnsi="Times New Roman" w:cs="Times New Roman"/>
        </w:rPr>
        <w:t>и алу;- үзанализ һәм үзбәя ясау.</w:t>
      </w:r>
    </w:p>
    <w:p w:rsidR="00BD188D" w:rsidRPr="000A276C" w:rsidRDefault="00BD188D" w:rsidP="00BD188D">
      <w:pPr>
        <w:ind w:left="720"/>
        <w:contextualSpacing/>
        <w:rPr>
          <w:rFonts w:ascii="Times New Roman" w:eastAsia="Calibri" w:hAnsi="Times New Roman" w:cs="Times New Roman"/>
          <w:b/>
        </w:rPr>
      </w:pPr>
      <w:r w:rsidRPr="000A276C">
        <w:rPr>
          <w:rFonts w:ascii="Times New Roman" w:eastAsia="Calibri" w:hAnsi="Times New Roman" w:cs="Times New Roman"/>
          <w:b/>
        </w:rPr>
        <w:t>Предмет нәтиҗәлә</w:t>
      </w:r>
      <w:proofErr w:type="gramStart"/>
      <w:r w:rsidRPr="000A276C">
        <w:rPr>
          <w:rFonts w:ascii="Times New Roman" w:eastAsia="Calibri" w:hAnsi="Times New Roman" w:cs="Times New Roman"/>
          <w:b/>
        </w:rPr>
        <w:t>р</w:t>
      </w:r>
      <w:proofErr w:type="gramEnd"/>
      <w:r w:rsidRPr="000A276C">
        <w:rPr>
          <w:rFonts w:ascii="Times New Roman" w:eastAsia="Calibri" w:hAnsi="Times New Roman" w:cs="Times New Roman"/>
          <w:b/>
        </w:rPr>
        <w:t>:</w:t>
      </w:r>
    </w:p>
    <w:p w:rsidR="00BD188D" w:rsidRPr="000A276C" w:rsidRDefault="00BD188D" w:rsidP="000A276C">
      <w:pPr>
        <w:numPr>
          <w:ilvl w:val="0"/>
          <w:numId w:val="3"/>
        </w:numPr>
        <w:ind w:left="720" w:hanging="360"/>
        <w:contextualSpacing/>
        <w:rPr>
          <w:rFonts w:ascii="Times New Roman" w:eastAsia="Calibri" w:hAnsi="Times New Roman" w:cs="Times New Roman"/>
        </w:rPr>
      </w:pPr>
      <w:r w:rsidRPr="000A276C">
        <w:rPr>
          <w:rFonts w:ascii="Times New Roman" w:eastAsia="Calibri" w:hAnsi="Times New Roman" w:cs="Times New Roman"/>
        </w:rPr>
        <w:t xml:space="preserve">Халык авыз иҗаты </w:t>
      </w:r>
      <w:proofErr w:type="gramStart"/>
      <w:r w:rsidRPr="000A276C">
        <w:rPr>
          <w:rFonts w:ascii="Times New Roman" w:eastAsia="Calibri" w:hAnsi="Times New Roman" w:cs="Times New Roman"/>
        </w:rPr>
        <w:t>–д</w:t>
      </w:r>
      <w:proofErr w:type="gramEnd"/>
      <w:r w:rsidRPr="000A276C">
        <w:rPr>
          <w:rFonts w:ascii="Times New Roman" w:eastAsia="Calibri" w:hAnsi="Times New Roman" w:cs="Times New Roman"/>
        </w:rPr>
        <w:t>астан ңанрын үзләштерү,аның матур әдәбият бедән уртак сыйфатларын һәм үзенчәлекләрен аера белү;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Әдәбият аша образлы фикерли алу;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Әдипләрнең тормышы һәм иҗаты турында мәгүлүматлы булу,аларны истә калдыру;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Әдәби әсәрнең эчтәлек һәм форма берлегендә аңлый белү;Әдәби әсәрдә кулланылган сурәтләү алымнарын,әсә</w:t>
      </w:r>
      <w:proofErr w:type="gramStart"/>
      <w:r w:rsidRPr="000A276C">
        <w:rPr>
          <w:rFonts w:ascii="Times New Roman" w:eastAsia="Calibri" w:hAnsi="Times New Roman" w:cs="Times New Roman"/>
        </w:rPr>
        <w:t>р</w:t>
      </w:r>
      <w:proofErr w:type="gramEnd"/>
      <w:r w:rsidRPr="000A276C">
        <w:rPr>
          <w:rFonts w:ascii="Times New Roman" w:eastAsia="Calibri" w:hAnsi="Times New Roman" w:cs="Times New Roman"/>
        </w:rPr>
        <w:t xml:space="preserve"> композиөиясе үзенчәлекләрен күрә һәм аера белү;</w:t>
      </w:r>
    </w:p>
    <w:p w:rsidR="00BD188D" w:rsidRPr="000A276C" w:rsidRDefault="000A276C" w:rsidP="000A276C">
      <w:pPr>
        <w:numPr>
          <w:ilvl w:val="0"/>
          <w:numId w:val="3"/>
        </w:numPr>
        <w:ind w:left="720" w:hanging="36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Автор позиц</w:t>
      </w:r>
      <w:r w:rsidR="00BD188D" w:rsidRPr="000A276C">
        <w:rPr>
          <w:rFonts w:ascii="Times New Roman" w:eastAsia="Calibri" w:hAnsi="Times New Roman" w:cs="Times New Roman"/>
        </w:rPr>
        <w:t>иясен ач</w:t>
      </w:r>
      <w:r>
        <w:rPr>
          <w:rFonts w:ascii="Times New Roman" w:eastAsia="Calibri" w:hAnsi="Times New Roman" w:cs="Times New Roman"/>
        </w:rPr>
        <w:t>ы</w:t>
      </w:r>
      <w:r w:rsidR="00BD188D" w:rsidRPr="000A276C">
        <w:rPr>
          <w:rFonts w:ascii="Times New Roman" w:eastAsia="Calibri" w:hAnsi="Times New Roman" w:cs="Times New Roman"/>
        </w:rPr>
        <w:t>клый белү;</w:t>
      </w:r>
      <w:r>
        <w:rPr>
          <w:rFonts w:ascii="Times New Roman" w:eastAsia="Calibri" w:hAnsi="Times New Roman" w:cs="Times New Roman"/>
        </w:rPr>
        <w:t xml:space="preserve"> </w:t>
      </w:r>
      <w:r w:rsidR="00BD188D" w:rsidRPr="000A276C">
        <w:rPr>
          <w:rFonts w:ascii="Times New Roman" w:eastAsia="Calibri" w:hAnsi="Times New Roman" w:cs="Times New Roman"/>
        </w:rPr>
        <w:t>Әдә</w:t>
      </w:r>
      <w:proofErr w:type="gramStart"/>
      <w:r w:rsidR="00BD188D" w:rsidRPr="000A276C">
        <w:rPr>
          <w:rFonts w:ascii="Times New Roman" w:eastAsia="Calibri" w:hAnsi="Times New Roman" w:cs="Times New Roman"/>
        </w:rPr>
        <w:t>би әс</w:t>
      </w:r>
      <w:proofErr w:type="gramEnd"/>
      <w:r w:rsidR="00BD188D" w:rsidRPr="000A276C">
        <w:rPr>
          <w:rFonts w:ascii="Times New Roman" w:eastAsia="Calibri" w:hAnsi="Times New Roman" w:cs="Times New Roman"/>
        </w:rPr>
        <w:t>әрләрнең кыйммәтен ачыклау,әдәбиятта тоткан урынын билгели белү;</w:t>
      </w:r>
    </w:p>
    <w:p w:rsidR="00BD188D" w:rsidRPr="000A276C" w:rsidRDefault="00BD188D" w:rsidP="000A276C">
      <w:pPr>
        <w:numPr>
          <w:ilvl w:val="0"/>
          <w:numId w:val="3"/>
        </w:numPr>
        <w:ind w:left="720" w:hanging="360"/>
        <w:contextualSpacing/>
        <w:rPr>
          <w:rFonts w:ascii="Times New Roman" w:eastAsia="Calibri" w:hAnsi="Times New Roman" w:cs="Times New Roman"/>
        </w:rPr>
      </w:pPr>
      <w:r w:rsidRPr="000A276C">
        <w:rPr>
          <w:rFonts w:ascii="Times New Roman" w:eastAsia="Calibri" w:hAnsi="Times New Roman" w:cs="Times New Roman"/>
        </w:rPr>
        <w:t>Тө</w:t>
      </w:r>
      <w:proofErr w:type="gramStart"/>
      <w:r w:rsidRPr="000A276C">
        <w:rPr>
          <w:rFonts w:ascii="Times New Roman" w:eastAsia="Calibri" w:hAnsi="Times New Roman" w:cs="Times New Roman"/>
        </w:rPr>
        <w:t>п</w:t>
      </w:r>
      <w:proofErr w:type="gramEnd"/>
      <w:r w:rsidRPr="000A276C">
        <w:rPr>
          <w:rFonts w:ascii="Times New Roman" w:eastAsia="Calibri" w:hAnsi="Times New Roman" w:cs="Times New Roman"/>
        </w:rPr>
        <w:t xml:space="preserve"> образларга бәя бирә алу;</w:t>
      </w:r>
      <w:r w:rsidR="000A276C">
        <w:rPr>
          <w:rFonts w:ascii="Times New Roman" w:eastAsia="Calibri" w:hAnsi="Times New Roman" w:cs="Times New Roman"/>
        </w:rPr>
        <w:t xml:space="preserve"> </w:t>
      </w:r>
      <w:r w:rsidRPr="000A276C">
        <w:rPr>
          <w:rFonts w:ascii="Times New Roman" w:eastAsia="Calibri" w:hAnsi="Times New Roman" w:cs="Times New Roman"/>
        </w:rPr>
        <w:t>Әдәбият теориясе буенча билгеле бер күләмдә теоретик белемгә ия булу.</w:t>
      </w:r>
    </w:p>
    <w:p w:rsidR="00B445D1" w:rsidRPr="00B445D1" w:rsidRDefault="00B445D1" w:rsidP="00B445D1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 w:bidi="fa-IR"/>
        </w:rPr>
      </w:pPr>
      <w:r w:rsidRPr="00B445D1">
        <w:rPr>
          <w:rFonts w:ascii="Times New Roman" w:eastAsia="Times New Roman" w:hAnsi="Times New Roman" w:cs="Times New Roman"/>
          <w:bCs/>
          <w:sz w:val="24"/>
          <w:szCs w:val="24"/>
          <w:lang w:val="tt-RU" w:eastAsia="ru-RU" w:bidi="fa-IR"/>
        </w:rPr>
        <w:lastRenderedPageBreak/>
        <w:t xml:space="preserve">                                             </w:t>
      </w:r>
      <w:r w:rsidRPr="00B445D1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СОДЕРЖАНИЕ ПРОГРАММЫ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/ ПРОГРАММАНЫҢ ЭЧТӘЛЕГЕ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68"/>
      </w:tblGrid>
      <w:tr w:rsidR="00B445D1" w:rsidRPr="00BD188D" w:rsidTr="00BC04C6">
        <w:trPr>
          <w:trHeight w:val="4058"/>
        </w:trPr>
        <w:tc>
          <w:tcPr>
            <w:tcW w:w="151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445D1" w:rsidRPr="00BD188D" w:rsidRDefault="00B445D1" w:rsidP="00BC04C6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>Вступление. Историко-литературный процесс и его особенности. Место художественной литературы в жизни человека -1ч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Кереш. Тарихи-әдәби процесс һәм аның үзенчәлекләре. Матур әдәбиятның кеше тормышында тоткан урыны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 xml:space="preserve">Источники татаро-тюркской литературы. Рунические, Уйгурские письменные воспоминания. Воспоминания с арабской письменностью: М. Кашгарый </w:t>
            </w:r>
            <w:r w:rsidRPr="00BD188D"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  <w:t>“</w:t>
            </w:r>
            <w:proofErr w:type="gramStart"/>
            <w:r w:rsidRPr="00BD188D"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  <w:t>Диване</w:t>
            </w:r>
            <w:proofErr w:type="gramEnd"/>
            <w:r w:rsidRPr="00BD188D"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  <w:t xml:space="preserve"> лөгатет-төрк”, </w:t>
            </w:r>
            <w:r w:rsidRPr="00BD188D">
              <w:rPr>
                <w:rFonts w:ascii="Times New Roman" w:eastAsia="Calibri" w:hAnsi="Times New Roman" w:cs="Times New Roman"/>
              </w:rPr>
              <w:t xml:space="preserve">(«Словарь тюркских наречий», 1072-1074) </w:t>
            </w:r>
            <w:r w:rsidRPr="00BD188D">
              <w:rPr>
                <w:rFonts w:ascii="Times New Roman" w:eastAsia="Calibri" w:hAnsi="Times New Roman" w:cs="Times New Roman"/>
                <w:color w:val="000000"/>
              </w:rPr>
              <w:t>Й. Баласагунлы " Котадгу белек”/</w:t>
            </w:r>
            <w:r w:rsidRPr="00BD188D">
              <w:rPr>
                <w:rFonts w:ascii="Times New Roman" w:eastAsia="Calibri" w:hAnsi="Times New Roman" w:cs="Times New Roman"/>
              </w:rPr>
              <w:t xml:space="preserve"> «Благодатное знание»</w:t>
            </w:r>
            <w:r w:rsidRPr="00BD188D">
              <w:rPr>
                <w:rFonts w:ascii="Times New Roman" w:eastAsia="Calibri" w:hAnsi="Times New Roman" w:cs="Times New Roman"/>
                <w:color w:val="000000"/>
              </w:rPr>
              <w:t xml:space="preserve"> -2 ч.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Татар-төрки әдәбиятының чыганаклары. Рун язулы истәлекләр. Уйгур язулы истәлекләр. Гарәп язулы истәлекләр: М.Кашгарый “Диване лөгатет-төрк”, Й.Баласагунлы “Котадгу белек”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 xml:space="preserve">Краткая информация о творчестве Ахмада Йуннаки, Ахмада Ясави и Сулеймана Бакыргани. – </w:t>
            </w:r>
            <w:r w:rsidRPr="00BD188D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2 </w:t>
            </w:r>
            <w:r w:rsidRPr="00BD188D">
              <w:rPr>
                <w:rFonts w:ascii="Times New Roman" w:eastAsia="Calibri" w:hAnsi="Times New Roman" w:cs="Times New Roman"/>
                <w:color w:val="000000"/>
              </w:rPr>
              <w:t>ч.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Әхмәд Йүгнәки, Әхмәд Ясәви һәм Сөләйман Бакыргани иҗатлары турында кыскача мәгълүмат бирү.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>Коран. Ислам и тюрко-татарская культура. Теория литературы. Восточная классика. – 1ч.</w:t>
            </w: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Коръән. Ислам дине һәм төрки-татар мәдәнияте.</w:t>
            </w:r>
            <w:r w:rsidRPr="00BD188D">
              <w:rPr>
                <w:rFonts w:ascii="Times New Roman" w:eastAsia="Times New Roman" w:hAnsi="Times New Roman" w:cs="Times New Roman"/>
                <w:bCs/>
                <w:i/>
                <w:u w:val="single"/>
                <w:lang w:val="tt-RU" w:eastAsia="ru-RU" w:bidi="fa-IR"/>
              </w:rPr>
              <w:t>Әдәбият теориясе.</w:t>
            </w: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 xml:space="preserve"> Шәрекъ классикасы.</w:t>
            </w: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>Литература эпохи Булгар</w:t>
            </w:r>
            <w:proofErr w:type="gramStart"/>
            <w:r w:rsidRPr="00BD188D">
              <w:rPr>
                <w:rFonts w:ascii="Times New Roman" w:eastAsia="Calibri" w:hAnsi="Times New Roman" w:cs="Times New Roman"/>
                <w:color w:val="000000"/>
              </w:rPr>
              <w:t>.К</w:t>
            </w:r>
            <w:proofErr w:type="gramEnd"/>
            <w:r w:rsidRPr="00BD188D">
              <w:rPr>
                <w:rFonts w:ascii="Times New Roman" w:eastAsia="Calibri" w:hAnsi="Times New Roman" w:cs="Times New Roman"/>
                <w:color w:val="000000"/>
              </w:rPr>
              <w:t xml:space="preserve">ол Гали. </w:t>
            </w:r>
            <w:r w:rsidRPr="00BD188D">
              <w:rPr>
                <w:rFonts w:ascii="Times New Roman" w:eastAsia="Calibri" w:hAnsi="Times New Roman" w:cs="Times New Roman"/>
              </w:rPr>
              <w:t xml:space="preserve">«Сказание о Йусуфе» - </w:t>
            </w:r>
            <w:r w:rsidRPr="00BD188D">
              <w:rPr>
                <w:rFonts w:ascii="Times New Roman" w:eastAsia="Calibri" w:hAnsi="Times New Roman" w:cs="Times New Roman"/>
                <w:lang w:val="tt-RU"/>
              </w:rPr>
              <w:t>5</w:t>
            </w:r>
            <w:r w:rsidRPr="00BD188D">
              <w:rPr>
                <w:rFonts w:ascii="Times New Roman" w:eastAsia="Calibri" w:hAnsi="Times New Roman" w:cs="Times New Roman"/>
              </w:rPr>
              <w:t>ч.</w:t>
            </w: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Болгар чоры әдәбияты. Кол Гали турында белешмә. “Кыйссаи Йосыф” поэмасы</w:t>
            </w: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  <w:t>Р\Р.Сочинение.-1ч.</w:t>
            </w: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Б.с.үс. Сочинение язу.</w:t>
            </w: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  <w:t>Внеклассное чтение.Котб “Хөсрәү вә Ширин”.-1ч.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  <w:t>Класстан тыш уку. Котб “Хөсрәү вә Ширин”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</w:pP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  <w:t>Литература эпохи Золотая Орда. Суфизм. Жизнь и творчество С.Сараи. -5 ч.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  <w:t>Алтын Урда чоры әдәбиятына күзәтү. Суфичылык. С.Сараиның тәрҗемәи хәле, иҗаты.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</w:pP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  <w:t>Внеклассное чтение.Сайади. “Дастаны Бабахан”.-1ч.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  <w:t>Класстан тыш уку. Котб “Хөсрәү вә Ширин”</w:t>
            </w:r>
          </w:p>
          <w:p w:rsidR="00B445D1" w:rsidRPr="00BD188D" w:rsidRDefault="00B445D1" w:rsidP="00BC04C6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</w:pP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>Литература Казанского ханства. Дастан "Идегей". Мухаммадьяр. Поэмы «Дар мужей», « Свет сердец". Литература XV-XVI вв. Краткая информация о творчестве У. Камала, Мухаммата Амина, Кул Шарифа, Шарифи.</w:t>
            </w:r>
            <w:r w:rsidRPr="00BD188D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– 3 ч.</w:t>
            </w: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Казан ханлыгы әдәбияты. “Идегәй” дастаны. Мөхәммәдьяр. “Төхфәи мәрдан”, “Нуры содур” поэмалары. XV-XVI йөзләрдә әдәбиятр. Өмми Кәмал, Мөхәммәт Әмин, Кол Шәриф, Шәрифи иҗатлары турында кыскача мәгълүмат.</w:t>
            </w: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  <w:t>Р\Р.Сочинение.-1ч.</w:t>
            </w: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Б.с.үс. Сочинение язу.</w:t>
            </w:r>
          </w:p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</w:p>
          <w:p w:rsidR="00B445D1" w:rsidRPr="00BD188D" w:rsidRDefault="00B445D1" w:rsidP="00BC04C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 xml:space="preserve">Литература XVII века. Информация о произведениях” Тетрадь Чингиза“, </w:t>
            </w:r>
            <w:r w:rsidRPr="00BD188D"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  <w:t>“Гайса углы Амәт</w:t>
            </w:r>
            <w:r w:rsidRPr="00BD188D">
              <w:rPr>
                <w:rFonts w:ascii="Times New Roman" w:eastAsia="Calibri" w:hAnsi="Times New Roman" w:cs="Times New Roman"/>
                <w:color w:val="000000"/>
              </w:rPr>
              <w:t>” Джамиг-ат-Таварих"</w:t>
            </w:r>
            <w:proofErr w:type="gramStart"/>
            <w:r w:rsidRPr="00BD188D">
              <w:rPr>
                <w:rFonts w:ascii="Times New Roman" w:eastAsia="Calibri" w:hAnsi="Times New Roman" w:cs="Times New Roman"/>
                <w:color w:val="000000"/>
              </w:rPr>
              <w:t>.Т</w:t>
            </w:r>
            <w:proofErr w:type="gramEnd"/>
            <w:r w:rsidRPr="00BD188D">
              <w:rPr>
                <w:rFonts w:ascii="Times New Roman" w:eastAsia="Calibri" w:hAnsi="Times New Roman" w:cs="Times New Roman"/>
                <w:color w:val="000000"/>
              </w:rPr>
              <w:t>ворчество М.Колый, Габди.</w:t>
            </w:r>
            <w:r w:rsidRPr="00BD188D">
              <w:rPr>
                <w:rFonts w:ascii="Times New Roman" w:eastAsia="Calibri" w:hAnsi="Times New Roman" w:cs="Times New Roman"/>
                <w:color w:val="000000"/>
                <w:lang w:val="tt-RU"/>
              </w:rPr>
              <w:t>-3 ч.</w:t>
            </w:r>
          </w:p>
          <w:p w:rsidR="00B445D1" w:rsidRDefault="00B445D1" w:rsidP="00BC04C6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 xml:space="preserve">XVII йөз әдәбияты. “Дәфтәре Чыңгызнамә”, “Гайса углы Амәт”, “Җәмигъ-әт-тәварих” әсәре турында мәгълүмат. Мәүла </w:t>
            </w:r>
            <w:r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 xml:space="preserve">Колый.“Хикмәтләр”е. Габди </w:t>
            </w:r>
            <w:r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lastRenderedPageBreak/>
              <w:t>иҗаты.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>Литературоведы XVIII века. Обзор творчества писателей Габдессалямова, Г. Муслюма, Ахмадбика, т. Ялчыгула и др. Г. Утыз Имяни.</w:t>
            </w:r>
            <w:r w:rsidRPr="00BD188D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 -7ч.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  <w:t>XVIII йөз әдәбияты, әдипләре. Габдессәлам, Г.Мөслим углы, Әхмәдбик, Т.Ялчыгол һ.б. язучыларның иҗатларына күзәтү. Г.Утыз Имәни.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  <w:t xml:space="preserve"> 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tLeast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Итоги древней и средневековой литературы. Теория литературы. Подвижность в литературном творчестве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  <w:t xml:space="preserve"> – 3ч.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tLeast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  <w:t>Борынгы һәм Урта гасыр әдәбиятына йомгак.</w:t>
            </w:r>
            <w:r w:rsidRPr="00BD18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val="tt-RU" w:eastAsia="ru-RU" w:bidi="fa-IR"/>
              </w:rPr>
              <w:t>Әдәбият теориясе.</w:t>
            </w:r>
            <w:r w:rsidRPr="00BD18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  <w:t xml:space="preserve"> Тарихи-әдәби процесста әдәби бәйләнешләрнең роле.Әдәби иҗатта күчемлелек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tLeast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>Литература первой половины XIX века. Произведения А.Каргали</w:t>
            </w:r>
            <w:proofErr w:type="gramStart"/>
            <w:r w:rsidRPr="00BD188D">
              <w:rPr>
                <w:rFonts w:ascii="Times New Roman" w:eastAsia="Calibri" w:hAnsi="Times New Roman" w:cs="Times New Roman"/>
                <w:color w:val="000000"/>
              </w:rPr>
              <w:t>,С</w:t>
            </w:r>
            <w:proofErr w:type="gramEnd"/>
            <w:r w:rsidRPr="00BD188D">
              <w:rPr>
                <w:rFonts w:ascii="Times New Roman" w:eastAsia="Calibri" w:hAnsi="Times New Roman" w:cs="Times New Roman"/>
                <w:color w:val="000000"/>
              </w:rPr>
              <w:t>алихова, Ш. Заки-Суфи. Творчество  Г.Кандали.</w:t>
            </w:r>
            <w:r w:rsidRPr="00BD188D">
              <w:rPr>
                <w:rFonts w:ascii="Times New Roman" w:eastAsia="Calibri" w:hAnsi="Times New Roman" w:cs="Times New Roman"/>
                <w:color w:val="000000"/>
                <w:lang w:val="tt-RU"/>
              </w:rPr>
              <w:t>-7 ч.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XIX йөзнең беренче яртысында әдәбият. Әбелмәних Каргалый,Салихов, Ш.Зәки-Суфи Г.Кандалый иҗатлары.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>Татарская литература второй половины XIX века. Ш. Марджани, Фаезхановы. Жизненный путь К. Насыри. Его научно-просветительская деятельность.</w:t>
            </w:r>
            <w:r w:rsidRPr="00BD188D">
              <w:rPr>
                <w:rFonts w:ascii="Times New Roman" w:eastAsia="Calibri" w:hAnsi="Times New Roman" w:cs="Times New Roman"/>
                <w:color w:val="000000"/>
                <w:lang w:val="tt-RU"/>
              </w:rPr>
              <w:t>- 6 ч.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XIX йөзнең икенче яртысындагы татар әдәбияты. Ш.Мәрҗани, Фәезхановлар. К.Насыйриның тормыш юлы. Гыйльми-мәгърифәтчелек эшчәнлеге.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Calibri" w:hAnsi="Times New Roman" w:cs="Times New Roman"/>
              </w:rPr>
              <w:t xml:space="preserve">Развитие реалистической прозы. Жизнь, творчество М. Акъегет. Роман "Хисаметдин менла". Риза Фахретдин. "Асьма". Произведение З. Бигиев </w:t>
            </w:r>
            <w:r w:rsidRPr="00BD188D">
              <w:rPr>
                <w:rFonts w:ascii="Times New Roman" w:eastAsia="Calibri" w:hAnsi="Times New Roman" w:cs="Times New Roman"/>
                <w:shd w:val="clear" w:color="auto" w:fill="FFFFFF"/>
              </w:rPr>
              <w:t>«Путешествие по междуречью»</w:t>
            </w:r>
            <w:proofErr w:type="gramStart"/>
            <w:r w:rsidRPr="00BD188D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.</w:t>
            </w:r>
            <w:proofErr w:type="gramEnd"/>
            <w:r w:rsidRPr="00BD188D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BD188D">
              <w:rPr>
                <w:rFonts w:ascii="Times New Roman" w:eastAsia="Calibri" w:hAnsi="Times New Roman" w:cs="Times New Roman"/>
              </w:rPr>
              <w:t>Роман «</w:t>
            </w:r>
            <w:r w:rsidRPr="00BD188D">
              <w:rPr>
                <w:rFonts w:ascii="Times New Roman" w:eastAsia="Calibri" w:hAnsi="Times New Roman" w:cs="Times New Roman"/>
                <w:shd w:val="clear" w:color="auto" w:fill="FFFFFF"/>
              </w:rPr>
              <w:t>Тысячи, или красавица Хадича»</w:t>
            </w:r>
            <w:r w:rsidRPr="00BD188D">
              <w:rPr>
                <w:rFonts w:ascii="Times New Roman" w:eastAsia="Calibri" w:hAnsi="Times New Roman" w:cs="Times New Roman"/>
                <w:shd w:val="clear" w:color="auto" w:fill="FFFFFF"/>
                <w:lang w:val="tt-RU"/>
              </w:rPr>
              <w:t>-5 ч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Реалистик проза үсеше. М.Акъегетнең тормышы, иҗаты. “Хисаметдин менла”  романы. Риза Фәхретдиннең. “Әсма, яки Гамәл вә җәза” әсәре. З.Бигиевнең “Мавәрәэннәһердә сәяхәт” әсәре. “Өлүф, яки Гүзәл кыз Хәдичә” романы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 xml:space="preserve">Татарская поэзия второй половины XIX века. М. Акмулла. ” </w:t>
            </w:r>
            <w:r w:rsidRPr="00BD188D">
              <w:rPr>
                <w:rFonts w:ascii="Times New Roman" w:eastAsia="Calibri" w:hAnsi="Times New Roman" w:cs="Times New Roman"/>
                <w:color w:val="222222"/>
                <w:shd w:val="clear" w:color="auto" w:fill="FFFFFF"/>
              </w:rPr>
              <w:t>Памяти Шигабутдина Марджани.</w:t>
            </w:r>
            <w:r w:rsidRPr="00BD188D">
              <w:rPr>
                <w:rFonts w:ascii="Times New Roman" w:eastAsia="Calibri" w:hAnsi="Times New Roman" w:cs="Times New Roman"/>
                <w:color w:val="000000"/>
              </w:rPr>
              <w:t>" и др. Творчество Гали Чокрый и творчество Я. Емельянова.</w:t>
            </w:r>
            <w:r w:rsidRPr="00BD188D">
              <w:rPr>
                <w:rFonts w:ascii="Times New Roman" w:eastAsia="Calibri" w:hAnsi="Times New Roman" w:cs="Times New Roman"/>
                <w:color w:val="000000"/>
                <w:lang w:val="tt-RU"/>
              </w:rPr>
              <w:t xml:space="preserve">- 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  <w:lang w:val="tt-RU"/>
              </w:rPr>
              <w:t>7 ч.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XIX йөзнең икенче яртысында татар поэзиясе. М.Акмулланың. “Дамелла Шиһабетдин хәзрәтнең мәрсиясе” һ.б. әсәрләрен. Гали Чокрый,  Я.Емельянов иҗаты.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Calibri" w:hAnsi="Times New Roman" w:cs="Times New Roman"/>
                <w:color w:val="000000"/>
              </w:rPr>
              <w:t xml:space="preserve">Первые шаги татарской драматургии. Г. Ильяси «Несчастная девушка“, Ф. Халиди </w:t>
            </w:r>
            <w:r w:rsidRPr="00BD188D"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  <w:t>«Отказ от бедной девушки»</w:t>
            </w:r>
            <w:r w:rsidRPr="00BD188D">
              <w:rPr>
                <w:rFonts w:ascii="Times New Roman" w:eastAsia="Calibri" w:hAnsi="Times New Roman" w:cs="Times New Roman"/>
                <w:color w:val="000000"/>
              </w:rPr>
              <w:t>".</w:t>
            </w: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-3 ч.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Татар драматургиясенең беренче адымнары.Г.Ильяси “Бичара кыз”, Ф.Халиди “Рәдде бичара кыз”.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333333"/>
                <w:shd w:val="clear" w:color="auto" w:fill="FFFFFF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color w:val="333333"/>
                <w:shd w:val="clear" w:color="auto" w:fill="FFFFFF"/>
                <w:lang w:val="tt-RU"/>
              </w:rPr>
              <w:t>Повторение </w:t>
            </w:r>
            <w:r w:rsidRPr="00BD188D">
              <w:rPr>
                <w:rFonts w:ascii="Times New Roman" w:eastAsia="Calibri" w:hAnsi="Times New Roman" w:cs="Times New Roman"/>
                <w:bCs/>
                <w:color w:val="333333"/>
                <w:shd w:val="clear" w:color="auto" w:fill="FFFFFF"/>
                <w:lang w:val="tt-RU"/>
              </w:rPr>
              <w:t>изученного</w:t>
            </w:r>
            <w:r w:rsidRPr="00BD188D">
              <w:rPr>
                <w:rFonts w:ascii="Times New Roman" w:eastAsia="Calibri" w:hAnsi="Times New Roman" w:cs="Times New Roman"/>
                <w:color w:val="333333"/>
                <w:shd w:val="clear" w:color="auto" w:fill="FFFFFF"/>
                <w:lang w:val="tt-RU"/>
              </w:rPr>
              <w:t> </w:t>
            </w:r>
            <w:r w:rsidRPr="00BD188D">
              <w:rPr>
                <w:rFonts w:ascii="Times New Roman" w:eastAsia="Calibri" w:hAnsi="Times New Roman" w:cs="Times New Roman"/>
                <w:bCs/>
                <w:color w:val="333333"/>
                <w:shd w:val="clear" w:color="auto" w:fill="FFFFFF"/>
                <w:lang w:val="tt-RU"/>
              </w:rPr>
              <w:t>в</w:t>
            </w:r>
            <w:r w:rsidRPr="00BD188D">
              <w:rPr>
                <w:rFonts w:ascii="Times New Roman" w:eastAsia="Calibri" w:hAnsi="Times New Roman" w:cs="Times New Roman"/>
                <w:color w:val="333333"/>
                <w:shd w:val="clear" w:color="auto" w:fill="FFFFFF"/>
                <w:lang w:val="tt-RU"/>
              </w:rPr>
              <w:t> 9 классе.-1ч.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Arial" w:eastAsia="Calibri" w:hAnsi="Arial" w:cs="Arial"/>
                <w:i/>
                <w:color w:val="333333"/>
                <w:sz w:val="21"/>
                <w:szCs w:val="21"/>
                <w:shd w:val="clear" w:color="auto" w:fill="FFFFFF"/>
                <w:lang w:val="tt-RU"/>
              </w:rPr>
              <w:t> </w:t>
            </w:r>
            <w:r w:rsidRPr="00BD18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 w:bidi="fa-IR"/>
              </w:rPr>
              <w:t>IX сыйныфта өйрәнгәннәргә гомуми йомгак.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333333"/>
                <w:shd w:val="clear" w:color="auto" w:fill="FFFFFF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  <w:t>Г.Исхаки. “Жизнь с тремя женами”-1ч.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Г.Исхакый “Өч хатын белән тормыш”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</w:pP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lang w:val="tt-RU" w:eastAsia="ru-RU" w:bidi="fa-IR"/>
              </w:rPr>
              <w:t>Повторение и подготовка к экзамену.-3ч.</w:t>
            </w:r>
          </w:p>
          <w:p w:rsidR="00B445D1" w:rsidRDefault="00B445D1" w:rsidP="00B445D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  <w:t>Кабатлау һәм имтиханга әзерләнү.</w:t>
            </w:r>
          </w:p>
          <w:p w:rsidR="00B445D1" w:rsidRDefault="00B445D1" w:rsidP="00B445D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</w:p>
          <w:p w:rsidR="00B445D1" w:rsidRDefault="00B445D1" w:rsidP="00B445D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</w:p>
          <w:p w:rsidR="00B445D1" w:rsidRDefault="00B445D1" w:rsidP="00B445D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val="tt-RU" w:eastAsia="ru-RU" w:bidi="fa-IR"/>
              </w:rPr>
            </w:pPr>
          </w:p>
          <w:p w:rsidR="00B445D1" w:rsidRPr="005C7B0C" w:rsidRDefault="00B445D1" w:rsidP="005C7B0C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7B0C"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  <w:lastRenderedPageBreak/>
              <w:t>Учебно тематический план / Укыту-тематик планы</w:t>
            </w:r>
          </w:p>
          <w:p w:rsidR="00B445D1" w:rsidRPr="005C7B0C" w:rsidRDefault="00B445D1" w:rsidP="005C7B0C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tt-RU" w:eastAsia="ru-RU"/>
              </w:rPr>
            </w:pPr>
          </w:p>
          <w:tbl>
            <w:tblPr>
              <w:tblW w:w="149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6237"/>
              <w:gridCol w:w="1988"/>
              <w:gridCol w:w="2978"/>
              <w:gridCol w:w="1866"/>
              <w:gridCol w:w="1276"/>
            </w:tblGrid>
            <w:tr w:rsidR="00B445D1" w:rsidRPr="005C7B0C" w:rsidTr="003E734A">
              <w:tc>
                <w:tcPr>
                  <w:tcW w:w="56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5C7B0C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eastAsia="ru-RU"/>
                    </w:rPr>
                    <w:t>п</w:t>
                  </w:r>
                  <w:proofErr w:type="gramEnd"/>
                  <w:r w:rsidRPr="005C7B0C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623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eastAsia="ru-RU"/>
                    </w:rPr>
                  </w:pP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  <w:t xml:space="preserve">Разделы /Бүлекләр </w:t>
                  </w:r>
                </w:p>
              </w:tc>
              <w:tc>
                <w:tcPr>
                  <w:tcW w:w="810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val="tt-RU" w:eastAsia="ru-RU"/>
                    </w:rPr>
                    <w:t>Количество часов / Барлык сәгат</w:t>
                  </w:r>
                  <w:r w:rsidRPr="005C7B0C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eastAsia="ru-RU"/>
                    </w:rPr>
                    <w:t>ь</w:t>
                  </w:r>
                  <w:r w:rsidRPr="005C7B0C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val="tt-RU" w:eastAsia="ru-RU"/>
                    </w:rPr>
                    <w:t>ләр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445D1" w:rsidRPr="005C7B0C" w:rsidRDefault="00B445D1" w:rsidP="005C7B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623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B445D1" w:rsidRPr="005C7B0C" w:rsidRDefault="00B445D1" w:rsidP="005C7B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Кол.уроков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lang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/>
                    </w:rPr>
                    <w:t>Ничә дәрес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Внеклассное чтение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lang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/>
                    </w:rPr>
                    <w:t>Дәрестән тыш уку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Р/р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lang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/>
                    </w:rPr>
                    <w:t>Бәйләнешле сөйләм үстерү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tabs>
                      <w:tab w:val="center" w:pos="672"/>
                    </w:tabs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 xml:space="preserve"> Всего</w:t>
                  </w: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ab/>
                  </w:r>
                </w:p>
                <w:p w:rsidR="00B445D1" w:rsidRPr="005C7B0C" w:rsidRDefault="00B445D1" w:rsidP="005C7B0C">
                  <w:pPr>
                    <w:tabs>
                      <w:tab w:val="center" w:pos="672"/>
                    </w:tabs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/>
                    </w:rPr>
                    <w:t>Барлыгы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Вступление. Историко-литературный процесс и его особенности. Место художественной литературы в жизни человека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Кереш. Тарихи-әдәби процесс һәм аның үзенчәлекләре. Матур әдәбиятның кеше тормышында тоткан урыны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1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1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</w:rPr>
                    <w:t>2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 xml:space="preserve">Источники татаро-тюркской литературы. Рунические, Уйгурские письменные воспоминания. Воспоминания с арабской письменностью: М. Кашгарый </w:t>
                  </w: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  <w:t>“</w:t>
                  </w:r>
                  <w:proofErr w:type="gramStart"/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  <w:t>Диване</w:t>
                  </w:r>
                  <w:proofErr w:type="gramEnd"/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  <w:t xml:space="preserve"> лөгатет-төрк”, </w:t>
                  </w:r>
                  <w:r w:rsidRPr="005C7B0C">
                    <w:rPr>
                      <w:rFonts w:ascii="Times New Roman" w:eastAsia="Calibri" w:hAnsi="Times New Roman" w:cs="Times New Roman"/>
                    </w:rPr>
                    <w:t xml:space="preserve">(«Словарь тюркских наречий», 1072-1074) </w:t>
                  </w: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Й. Баласагунлы " Котадгу белек”/</w:t>
                  </w:r>
                  <w:r w:rsidRPr="005C7B0C">
                    <w:rPr>
                      <w:rFonts w:ascii="Times New Roman" w:eastAsia="Calibri" w:hAnsi="Times New Roman" w:cs="Times New Roman"/>
                    </w:rPr>
                    <w:t xml:space="preserve"> «Благодатное знание»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lang w:val="tt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Татар-төрки әдәбиятының чыганаклары. Рун язулы истәлекләр. Уйгур язулы истәлекләр. Гарәп язулы истәлекләр: М.Кашгарый “Диване лөгатет-төрк”, Й.Баласагунлы “Котадгу белек”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2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2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i/>
                      <w:lang w:eastAsia="ru-RU" w:bidi="fa-IR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Краткая информация о творчестве Ахмада Йуннаки, Ахмада Ясави и Сулеймана Бакыргани.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i/>
                      <w:lang w:val="tt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Әхмәд Йүгнәки, Әхмәд Ясәви һәм Сөләйман Бакыргани иҗатлары турында кыскача мәгълүмат бирү.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1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1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</w:rPr>
                    <w:t>4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Коран. Ислам и тюрко-татарская культура. Теория литературы. Восточная классика.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Коръән. Ислам дине һәм төрки-татар мәдәнияте.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u w:val="single"/>
                      <w:lang w:val="tt-RU" w:eastAsia="ru-RU" w:bidi="fa-IR"/>
                    </w:rPr>
                    <w:t>Әдәбият теориясе.</w:t>
                  </w: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 xml:space="preserve"> Шәрекъ классикасы.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1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1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</w:rPr>
                    <w:t>5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Литература эпохи Булгар</w:t>
                  </w:r>
                  <w:proofErr w:type="gramStart"/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.К</w:t>
                  </w:r>
                  <w:proofErr w:type="gramEnd"/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 xml:space="preserve">ол Гали. </w:t>
                  </w:r>
                  <w:r w:rsidRPr="005C7B0C">
                    <w:rPr>
                      <w:rFonts w:ascii="Times New Roman" w:eastAsia="Calibri" w:hAnsi="Times New Roman" w:cs="Times New Roman"/>
                    </w:rPr>
                    <w:t>«Сказание о Йусуфе»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Болгар чоры әдәбияты. Кол Гали турында белешмә. “Кыйссаи Йосыф” поэмасы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4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6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6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  <w:t>Литература эпохи Золотая Орда. Суфизм. Жизнь и творчество С.Сараи.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i/>
                      <w:lang w:val="tt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  <w:t xml:space="preserve"> </w:t>
                  </w: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Алтын Урда чоры әдәбиятына күзәтү. Суфичылык. С.Сараиның тәрҗемәи хәле, иҗаты.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4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5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lastRenderedPageBreak/>
                    <w:t>7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eastAsia="ru-RU" w:bidi="fa-IR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Литература Казанского ханства. Дастан "Идегей". Мухаммадьяр. Поэмы «Дар мужей», « Свет сердец". Литература XV-XVI вв. Краткая информация о творчестве У. Камала, Мухаммата Амина, Кул Шарифа, Шарифи.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Казан ханлыгы әдәбияты. “Идегәй” дастаны. Мөхәммәдьяр. “Төхфәи мәрдан”, “Нуры содур” поэмалары. XV-XVI йөзләрдә әдәбиятр. Өмми Кәмал, Мөхәммәт Әмин, Кол Шәриф, Шәрифи иҗатлары турында кыскача мәгълүмат.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3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2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Cs/>
                      <w:lang w:val="tt-RU"/>
                    </w:rPr>
                    <w:t>6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8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 xml:space="preserve">Литература XVII века. Информация о произведениях” Тетрадь Чингиза“, </w:t>
                  </w: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  <w:t>“Гайса углы Амәт</w:t>
                  </w: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” Джамиг-ат-Таварих"</w:t>
                  </w:r>
                  <w:proofErr w:type="gramStart"/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.Т</w:t>
                  </w:r>
                  <w:proofErr w:type="gramEnd"/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ворчество М.Колый, Габди.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lang w:val="tt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XVII йөз әдәбияты. “Дәфтәре Чыңгызнамә”, “Гайса углы Амәт”, “Җәмигъ-әт-тәварих” әсәре турында мәгълүмат. Мәүла Колый.“Хикмәтләр”е. Габди иҗаты.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3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3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9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Литературоведы XVIII века. Обзор творчества писателей Габдессалямова, Г. Муслюма, Ахмадбика, т. Ялчыгула и др. Г. Утыз Имяни.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lang w:val="tt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 xml:space="preserve">XVIII йөз әдәбияты, әдипләре. Габдессәлам, Г.Мөслим углы, Әхмәдбик, Т.Ялчыгол һ.б. язучыларның иҗатларына күзәтү. Г.Утыз Имәни. 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4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4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10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hd w:val="clear" w:color="auto" w:fill="FFFFFF"/>
                    <w:spacing w:after="0" w:line="24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Итоги древней и средневековой литературы. Теория литературы. Подвижность в литературном творчестве</w:t>
                  </w:r>
                </w:p>
                <w:p w:rsidR="00B445D1" w:rsidRPr="005C7B0C" w:rsidRDefault="00B445D1" w:rsidP="005C7B0C">
                  <w:pPr>
                    <w:shd w:val="clear" w:color="auto" w:fill="FFFFFF"/>
                    <w:spacing w:after="0" w:line="24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B445D1" w:rsidRPr="005C7B0C" w:rsidRDefault="00B445D1" w:rsidP="005C7B0C">
                  <w:pPr>
                    <w:shd w:val="clear" w:color="auto" w:fill="FFFFFF"/>
                    <w:spacing w:after="0" w:line="240" w:lineRule="auto"/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Борынгы һәм Урта гасыр әдәбиятына йомгак.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u w:val="single"/>
                      <w:lang w:val="tt-RU" w:eastAsia="ru-RU" w:bidi="fa-IR"/>
                    </w:rPr>
                    <w:t>Әдәбият теориясе.</w:t>
                  </w: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 xml:space="preserve"> Тарихи-әдәби процесста әдәби </w:t>
                  </w:r>
                </w:p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бәйләнешләрнең роле.Әдәби иҗатта күчемлелек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2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11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Литература первой половины XIX века. Произведения А.Каргали</w:t>
                  </w:r>
                  <w:proofErr w:type="gramStart"/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,С</w:t>
                  </w:r>
                  <w:proofErr w:type="gramEnd"/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алихова, Ш. Заки-Суфи. Творчество  Г.Кандали.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XIX йөзнең беренче яртысында әдәбият. Әбелмәних Каргалый,Салихов, Ш.Зәки-Суфи Г.Кандалый иҗатлары.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6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7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12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Татарская литература второй половины XIX века. Ш. Марджани, Фаезхановы. Жизненный путь К. Насыри. Его научно-просветительская деятельность.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lastRenderedPageBreak/>
                    <w:t>XIX йөзнең икенче яртысындагы татар әдәбияты. Ш.Мәрҗани, Фәезхановлар. К.Насыйриның тормыш юлы. Гыйльми-мәгърифәтчелек эшчәнлеге.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lastRenderedPageBreak/>
                    <w:t>4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6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lastRenderedPageBreak/>
                    <w:t>13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</w:rPr>
                    <w:t xml:space="preserve">Развитие реалистической прозы. Жизнь, творчество М. Акъегет. Роман "Хисаметдин менла". Риза Фахретдин. "Асьма". Произведение З. Бигиев </w:t>
                  </w:r>
                  <w:r w:rsidRPr="005C7B0C">
                    <w:rPr>
                      <w:rFonts w:ascii="Times New Roman" w:eastAsia="Calibri" w:hAnsi="Times New Roman" w:cs="Times New Roman"/>
                      <w:shd w:val="clear" w:color="auto" w:fill="FFFFFF"/>
                    </w:rPr>
                    <w:t>«Путешествие по междуречью»</w:t>
                  </w:r>
                  <w:proofErr w:type="gramStart"/>
                  <w:r w:rsidRPr="005C7B0C">
                    <w:rPr>
                      <w:rFonts w:ascii="Times New Roman" w:eastAsia="Calibri" w:hAnsi="Times New Roman" w:cs="Times New Roman"/>
                      <w:shd w:val="clear" w:color="auto" w:fill="FFFFFF"/>
                    </w:rPr>
                    <w:t xml:space="preserve"> .</w:t>
                  </w:r>
                  <w:proofErr w:type="gramEnd"/>
                  <w:r w:rsidRPr="005C7B0C">
                    <w:rPr>
                      <w:rFonts w:ascii="Times New Roman" w:eastAsia="Calibri" w:hAnsi="Times New Roman" w:cs="Times New Roman"/>
                      <w:shd w:val="clear" w:color="auto" w:fill="FFFFFF"/>
                    </w:rPr>
                    <w:t xml:space="preserve"> </w:t>
                  </w:r>
                  <w:r w:rsidRPr="005C7B0C">
                    <w:rPr>
                      <w:rFonts w:ascii="Times New Roman" w:eastAsia="Calibri" w:hAnsi="Times New Roman" w:cs="Times New Roman"/>
                    </w:rPr>
                    <w:t>Роман «</w:t>
                  </w:r>
                  <w:r w:rsidRPr="005C7B0C">
                    <w:rPr>
                      <w:rFonts w:ascii="Times New Roman" w:eastAsia="Calibri" w:hAnsi="Times New Roman" w:cs="Times New Roman"/>
                      <w:shd w:val="clear" w:color="auto" w:fill="FFFFFF"/>
                    </w:rPr>
                    <w:t>Тысячи, или красавица Хадича»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Реалистик проза үсеше. М.Акъегетнең тормышы, иҗаты. “Хисаметдин менла”  романы. Риза Фәхретдиннең. “Әсма, яки Гамәл вә җәза” әсәре. З.Бигиевнең “Мавәрәэннәһердә сәяхәт” әсәре. “Өлүф, яки Гүзәл кыз Хәдичә” романы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10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11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14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 xml:space="preserve">Татарская поэзия второй половины XIX века. М. Акмулла. 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 xml:space="preserve">” </w:t>
                  </w:r>
                  <w:r w:rsidRPr="005C7B0C">
                    <w:rPr>
                      <w:rFonts w:ascii="Times New Roman" w:eastAsia="Calibri" w:hAnsi="Times New Roman" w:cs="Times New Roman"/>
                      <w:color w:val="222222"/>
                      <w:shd w:val="clear" w:color="auto" w:fill="FFFFFF"/>
                    </w:rPr>
                    <w:t>Памяти Шигабутдина Марджани.</w:t>
                  </w: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" и др. Творчество Гали Чокрый и творчество Я. Емельянова.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XIX йөзнең икенче яртысында татар поэзиясе. М.Акмулланың. “Дамелла Шиһабетдин хәзрәтнең мәрсиясе” һ.б. әсәрләрен. Гали Чокрый,  Я.Емельянов иҗаты.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5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5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15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 xml:space="preserve">Первые шаги татарской драматургии. Г. Ильяси «Несчастная девушка“, Ф. Халиди </w:t>
                  </w:r>
                  <w:r w:rsidRPr="005C7B0C">
                    <w:rPr>
                      <w:rFonts w:ascii="Times New Roman" w:eastAsia="Calibri" w:hAnsi="Times New Roman" w:cs="Times New Roman"/>
                      <w:color w:val="333333"/>
                      <w:shd w:val="clear" w:color="auto" w:fill="FFFFFF"/>
                    </w:rPr>
                    <w:t>«Отказ от бедной девушки»</w:t>
                  </w:r>
                  <w:r w:rsidRPr="005C7B0C">
                    <w:rPr>
                      <w:rFonts w:ascii="Times New Roman" w:eastAsia="Calibri" w:hAnsi="Times New Roman" w:cs="Times New Roman"/>
                      <w:color w:val="000000"/>
                    </w:rPr>
                    <w:t>".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Татар драматургиясенең беренче адымнары.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 xml:space="preserve"> Г.Ильяси “Бичара кыз”, Ф.Халиди “Рәдде бичара кыз”.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2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2</w:t>
                  </w:r>
                </w:p>
              </w:tc>
            </w:tr>
            <w:tr w:rsidR="00B445D1" w:rsidRPr="005C7B0C" w:rsidTr="003E734A">
              <w:trPr>
                <w:trHeight w:val="380"/>
              </w:trPr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16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333333"/>
                      <w:shd w:val="clear" w:color="auto" w:fill="FFFFFF"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color w:val="333333"/>
                      <w:shd w:val="clear" w:color="auto" w:fill="FFFFFF"/>
                      <w:lang w:val="tt-RU"/>
                    </w:rPr>
                    <w:t>Повторение </w:t>
                  </w:r>
                  <w:r w:rsidRPr="005C7B0C">
                    <w:rPr>
                      <w:rFonts w:ascii="Times New Roman" w:eastAsia="Calibri" w:hAnsi="Times New Roman" w:cs="Times New Roman"/>
                      <w:bCs/>
                      <w:color w:val="333333"/>
                      <w:shd w:val="clear" w:color="auto" w:fill="FFFFFF"/>
                      <w:lang w:val="tt-RU"/>
                    </w:rPr>
                    <w:t>изученного</w:t>
                  </w:r>
                  <w:r w:rsidRPr="005C7B0C">
                    <w:rPr>
                      <w:rFonts w:ascii="Times New Roman" w:eastAsia="Calibri" w:hAnsi="Times New Roman" w:cs="Times New Roman"/>
                      <w:color w:val="333333"/>
                      <w:shd w:val="clear" w:color="auto" w:fill="FFFFFF"/>
                      <w:lang w:val="tt-RU"/>
                    </w:rPr>
                    <w:t> </w:t>
                  </w:r>
                  <w:r w:rsidRPr="005C7B0C">
                    <w:rPr>
                      <w:rFonts w:ascii="Times New Roman" w:eastAsia="Calibri" w:hAnsi="Times New Roman" w:cs="Times New Roman"/>
                      <w:bCs/>
                      <w:color w:val="333333"/>
                      <w:shd w:val="clear" w:color="auto" w:fill="FFFFFF"/>
                      <w:lang w:val="tt-RU"/>
                    </w:rPr>
                    <w:t>в</w:t>
                  </w:r>
                  <w:r w:rsidRPr="005C7B0C">
                    <w:rPr>
                      <w:rFonts w:ascii="Times New Roman" w:eastAsia="Calibri" w:hAnsi="Times New Roman" w:cs="Times New Roman"/>
                      <w:color w:val="333333"/>
                      <w:shd w:val="clear" w:color="auto" w:fill="FFFFFF"/>
                      <w:lang w:val="tt-RU"/>
                    </w:rPr>
                    <w:t> 9 классе.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333333"/>
                      <w:shd w:val="clear" w:color="auto" w:fill="FFFFFF"/>
                      <w:lang w:val="tt-RU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Arial" w:eastAsia="Calibri" w:hAnsi="Arial" w:cs="Arial"/>
                      <w:i/>
                      <w:color w:val="333333"/>
                      <w:shd w:val="clear" w:color="auto" w:fill="FFFFFF"/>
                      <w:lang w:val="tt-RU"/>
                    </w:rPr>
                    <w:t> </w:t>
                  </w: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IX сыйныфта өйрәнгәннәргә гомуми йомгак.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2</w:t>
                  </w:r>
                </w:p>
              </w:tc>
            </w:tr>
            <w:tr w:rsidR="00B445D1" w:rsidRPr="005C7B0C" w:rsidTr="003E734A">
              <w:trPr>
                <w:trHeight w:val="44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17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  <w:t>Г.Исхаки. “Жизнь с тремя женами”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Г.Исхакый “Өч хатын белән тормыш”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  <w:tc>
                <w:tcPr>
                  <w:tcW w:w="186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17</w:t>
                  </w: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 w:bidi="fa-IR"/>
                    </w:rPr>
                    <w:t>Повторение и подготовка к экзамену.</w:t>
                  </w: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</w:pPr>
                </w:p>
                <w:p w:rsidR="00B445D1" w:rsidRPr="005C7B0C" w:rsidRDefault="00B445D1" w:rsidP="005C7B0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u w:val="single"/>
                      <w:lang w:val="tt-RU" w:eastAsia="ru-RU" w:bidi="fa-IR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i/>
                      <w:lang w:val="tt-RU" w:eastAsia="ru-RU" w:bidi="fa-IR"/>
                    </w:rPr>
                    <w:t>Кабатлау һәм имтиханга әзерләнү.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3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Cs/>
                      <w:lang w:val="tt-RU" w:eastAsia="ru-RU"/>
                    </w:rPr>
                    <w:t>3</w:t>
                  </w:r>
                </w:p>
              </w:tc>
            </w:tr>
            <w:tr w:rsidR="00B445D1" w:rsidRPr="005C7B0C" w:rsidTr="003E734A">
              <w:tc>
                <w:tcPr>
                  <w:tcW w:w="5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</w:pPr>
                </w:p>
              </w:tc>
              <w:tc>
                <w:tcPr>
                  <w:tcW w:w="62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bCs/>
                      <w:i/>
                      <w:lang w:val="tt-RU"/>
                    </w:rPr>
                  </w:pPr>
                  <w:r w:rsidRPr="005C7B0C">
                    <w:rPr>
                      <w:rFonts w:ascii="Times New Roman" w:eastAsia="Calibri" w:hAnsi="Times New Roman" w:cs="Times New Roman"/>
                      <w:b/>
                      <w:bCs/>
                      <w:i/>
                      <w:lang w:val="tt-RU"/>
                    </w:rPr>
                    <w:t xml:space="preserve">   Всего / Барлыгы</w:t>
                  </w:r>
                </w:p>
              </w:tc>
              <w:tc>
                <w:tcPr>
                  <w:tcW w:w="19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  <w:t>55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  <w:t>7</w:t>
                  </w:r>
                </w:p>
              </w:tc>
              <w:tc>
                <w:tcPr>
                  <w:tcW w:w="18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445D1" w:rsidRPr="005C7B0C" w:rsidRDefault="00B445D1" w:rsidP="005C7B0C">
                  <w:pPr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</w:pPr>
                  <w:r w:rsidRPr="005C7B0C">
                    <w:rPr>
                      <w:rFonts w:ascii="Times New Roman" w:eastAsia="Times New Roman" w:hAnsi="Times New Roman" w:cs="Times New Roman"/>
                      <w:b/>
                      <w:bCs/>
                      <w:lang w:val="tt-RU" w:eastAsia="ru-RU"/>
                    </w:rPr>
                    <w:t>68</w:t>
                  </w:r>
                </w:p>
              </w:tc>
            </w:tr>
          </w:tbl>
          <w:p w:rsidR="00B445D1" w:rsidRDefault="00B445D1" w:rsidP="00B44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B445D1" w:rsidRPr="00B445D1" w:rsidRDefault="00B445D1" w:rsidP="00B44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445D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Календар</w:t>
            </w:r>
            <w:r w:rsidRPr="003E734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ь-тематик план</w:t>
            </w:r>
          </w:p>
          <w:tbl>
            <w:tblPr>
              <w:tblW w:w="152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4219"/>
              <w:gridCol w:w="8222"/>
              <w:gridCol w:w="1055"/>
              <w:gridCol w:w="992"/>
              <w:gridCol w:w="236"/>
            </w:tblGrid>
            <w:tr w:rsidR="00B445D1" w:rsidRPr="003E734A" w:rsidTr="00875ECE">
              <w:trPr>
                <w:trHeight w:val="392"/>
              </w:trPr>
              <w:tc>
                <w:tcPr>
                  <w:tcW w:w="567" w:type="dxa"/>
                  <w:vMerge w:val="restart"/>
                </w:tcPr>
                <w:p w:rsidR="00B445D1" w:rsidRPr="006C3996" w:rsidRDefault="00B445D1" w:rsidP="00BC04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lang w:val="tt-RU" w:bidi="fa-IR"/>
                    </w:rPr>
                  </w:pPr>
                </w:p>
                <w:p w:rsidR="00B445D1" w:rsidRPr="006C3996" w:rsidRDefault="00B445D1" w:rsidP="00BC04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lang w:val="tt-RU" w:bidi="fa-IR"/>
                    </w:rPr>
                  </w:pPr>
                </w:p>
                <w:p w:rsidR="00B445D1" w:rsidRPr="006C3996" w:rsidRDefault="00B445D1" w:rsidP="00BC04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lang w:val="tt-RU" w:bidi="fa-IR"/>
                    </w:rPr>
                  </w:pPr>
                </w:p>
                <w:p w:rsidR="00B445D1" w:rsidRPr="006C3996" w:rsidRDefault="00B445D1" w:rsidP="00BC04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lang w:val="tt-RU" w:bidi="fa-IR"/>
                    </w:rPr>
                  </w:pPr>
                </w:p>
                <w:p w:rsidR="00B445D1" w:rsidRPr="006C3996" w:rsidRDefault="00B445D1" w:rsidP="00BC04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lang w:val="tt-RU" w:bidi="fa-IR"/>
                    </w:rPr>
                  </w:pPr>
                </w:p>
              </w:tc>
              <w:tc>
                <w:tcPr>
                  <w:tcW w:w="4219" w:type="dxa"/>
                  <w:vMerge w:val="restart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Тема</w:t>
                  </w:r>
                </w:p>
              </w:tc>
              <w:tc>
                <w:tcPr>
                  <w:tcW w:w="8222" w:type="dxa"/>
                  <w:vMerge w:val="restart"/>
                </w:tcPr>
                <w:p w:rsidR="00B445D1" w:rsidRPr="006C3996" w:rsidRDefault="00B445D1" w:rsidP="00273ED8">
                  <w:pPr>
                    <w:spacing w:after="0" w:line="240" w:lineRule="auto"/>
                    <w:jc w:val="center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Укучылар  эшчәнлеге  төрләре</w:t>
                  </w:r>
                </w:p>
              </w:tc>
              <w:tc>
                <w:tcPr>
                  <w:tcW w:w="2047" w:type="dxa"/>
                  <w:gridSpan w:val="2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</w:tcPr>
                <w:p w:rsidR="00B445D1" w:rsidRPr="003E734A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Үткәрү вакыты</w:t>
                  </w:r>
                </w:p>
              </w:tc>
              <w:tc>
                <w:tcPr>
                  <w:tcW w:w="236" w:type="dxa"/>
                  <w:tcBorders>
                    <w:top w:val="nil"/>
                    <w:bottom w:val="nil"/>
                    <w:right w:val="nil"/>
                  </w:tcBorders>
                </w:tcPr>
                <w:p w:rsidR="00B445D1" w:rsidRPr="006C3996" w:rsidRDefault="00B445D1" w:rsidP="00BC04C6">
                  <w:pPr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3E734A" w:rsidTr="00875ECE">
              <w:trPr>
                <w:gridAfter w:val="1"/>
                <w:wAfter w:w="236" w:type="dxa"/>
                <w:trHeight w:val="938"/>
              </w:trPr>
              <w:tc>
                <w:tcPr>
                  <w:tcW w:w="567" w:type="dxa"/>
                  <w:vMerge/>
                </w:tcPr>
                <w:p w:rsidR="00B445D1" w:rsidRPr="006C3996" w:rsidRDefault="00B445D1" w:rsidP="00BC04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lang w:val="tt-RU" w:bidi="fa-IR"/>
                    </w:rPr>
                  </w:pPr>
                </w:p>
              </w:tc>
              <w:tc>
                <w:tcPr>
                  <w:tcW w:w="4219" w:type="dxa"/>
                  <w:vMerge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  <w:vMerge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План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Фактик</w:t>
                  </w: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1</w:t>
                  </w:r>
                </w:p>
              </w:tc>
              <w:tc>
                <w:tcPr>
                  <w:tcW w:w="4219" w:type="dxa"/>
                  <w:tcBorders>
                    <w:top w:val="nil"/>
                  </w:tcBorders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Кереш. Тарихи-әдәби процесс һәм аның үзенчәлекләре. Матур әдәбиятның кеше тормышында тоткан урыны.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Лекция, әңгәмә, аңлатмалар бирү, сорау кую, нәтиҗә чыгару, лекция материалын тезислар рәвешендә язу.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eastAsia="ru-RU" w:bidi="fa-IR"/>
                    </w:rPr>
                    <w:t>02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.09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2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Татар-төрки әдәбиятының чыганаклары. Рун 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язулы истәлекләр.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/>
                    </w:rPr>
                    <w:t xml:space="preserve"> “Уйгур-Енисей” ташъязмалары.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Укытучы сүзе, әңгәмә, аңлатмалар бирү, чагыштыру, өзекләр уку, материалны төп 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фикерләр рәвешендә язу.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eastAsia="ru-RU" w:bidi="fa-IR"/>
                    </w:rPr>
                    <w:t>4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.09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3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Уйгур язулы истәлекләр. Гарәп язулы истәлекләр: М.Кашгарый “Диване лөгатет-төрк”, Й.Баласагунлы “Котадгу белек”. 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сәнгатьле уку, әңгәмә, аңлатмалар бирү, чагыштыру.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Мәкальләрне хәзерге телдәге төрдәшләре белән чагыштыру.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“Балаларга үгет-нәсыйхәт” китабын тәкъдим итү. 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eastAsia="ru-RU" w:bidi="fa-IR"/>
                    </w:rPr>
                    <w:t>9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.09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4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Әхмәд Йүгнәки, Әхмәд Ясәви һәм Сөләйман Бакыргани иҗатлары турында кыскача мәгълүмат бирү.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әңгәмә, аңлатмалар белән уку, сөйләү, чагыштыру.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.09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5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>Класстан тыш уку.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М.Хәбибуллин “Кубрат хан” романы.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Лекция, әңгәмә, аңлатмалар бирү, сорау кую, нәтиҗәләр чыгару, китап күргәзмәсе алымы, конспектлау.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6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.09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6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Коръән. Ислам дине һәм төрки-татар мәдәнияте.Шәрекъ классикасы.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Лекция, әңгәмә, аңлатмалар бирү, сорау кую, нәтиҗәләр чыгару, китап күргәзмәсе алымы, дәреслектәге язмаларның конспектын төзү, сайлап сөйләү.Татар фолькло-рындагы Коръән белән бәйле элементларга мисаллар таптыру.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18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.09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7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Болгар чоры әдәбиятына күзәтү.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Яңа китапларга күзәтү ясау. “Иң яраткан китабым” күргәзмәсен оештыру.Әсәр турында фикер алышу, сорауларга җавап табу.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.09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8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Шәхес һәм шагыйрь буларак Кол Гали турында белешмә. “Кыйссаи Йосыф” поэмасының язылу һәм яшәү тарихы.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әңгәмә, сорау, нәтиҗәләр чыгару, аңлатмалар бирү. Коръәндәге “Йосыф” сүрәсен “Кыйссаи Йосыф” әсәрендә сурәтләнгән вакыйгалар белән чагыштыру.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5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.09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lastRenderedPageBreak/>
                    <w:t>9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“Кыйссаи Йосыф”ның сюжеты (уку һәм анализлау). “Кыйссаи Йосыф”ның төп образлары, идея - проблематикасы.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Ээзләнүчән әңгәмә, сөйләү, образларга бәләмә, сүзлек эше, проблемалы анализ, биремнәр эшләү.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30.09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1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0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“Кыйссаи Йосыф”ның сәнгатьчә эшләнеше, әһәмияте. Поэманы гомумиләштереп анализлау. 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Текст буенча мөстәкыйль эшләү, әңгәмә, биремнәр үтәү, проблемалы анализ, гомумиләштерү. 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.10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1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1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Бәйләнешле сөйләм үстерү. 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/>
                    </w:rPr>
                    <w:t>Сочинение “Кыйссаи Йосыф” поэмасы халыкның рухында.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Аңлату, сөйләү, әңгәмә, сорау кую, нәтиҗәләр чыгару, иҗади эш алымы, план төзү, аңлатмалар бирү. Сочинениене яза башлау.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7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.10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1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2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Алтын Урда чоры әдәбиятына күзәтү. 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/>
                    </w:rPr>
                    <w:t>Алтын Урда чоры мәдәнияте.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Суфичылык.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сүзлек эше, укучыларның докладларын тыңлау, әңгәмә, аңлатмалар бирү (дидактик әдәбият, әдәби багланышлар, әдәби тәрҗемә, газәл, касыйдә, гаруз жанрлары, суфичылык атамасы), дәреслектәге язманың конспектын төзү.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9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.10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1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3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ХIV йөз әдипләре. Рабгузый, Харәзми, М.Болгари, Әхмәд Үргәнчи әсәрләренә күзәтү, өлешчә анализлау.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Эзләнүчән әңгәмә, әсәрнең өлешләрен тикшерү, фикерне исбатлау, нәтиҗәләр чыгару, сорау-биремнәргә җавап эзләү, уку. 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4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.10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1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4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Хисам Кятибнең “Җөмҗөмә солтан” әсәрен анализлау. 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сөйләү, әсәргә проблемалы анализ ясау, стиль үзнечәлекләре.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6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.10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1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5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Класстан тыш уку. Котб “Хөсрәү вә Ширин” 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сөйләү, әсәргә проблемалы анализ ясау, стиль үзенчәлекләре.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.10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1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6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С.Сараиның тәрҗемәи хәле. “Гөлстан бит-төрки” әсәрен, “Сөһәйл вә Гөлдерсен” дастанын уку һәм анализлау.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уку, сүзлек эше, сөйләү, әсәрнең өлешен тикшерү, стиль үзенчәлекләрен күзәтү, аңлатмалар бирү (нәзыйрәчелек), чагыштыру.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.10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1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7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Казан ханлыгы әдәбиятына кереш.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/>
                    </w:rPr>
                    <w:t xml:space="preserve"> Мәдәнияте.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“Идегәй” дастаны.Риваятьләр һәм легендалар.”Иске Казан каласы корылуы”,”Шәһәр ни өчен Казан дип аталган”,”Елан тавы”.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сүзлек эше, эзләнүчән әңгәмә, биремнәр үтәү, проблемалы анализ, чагыштыру, китап күргәзмәсе алымы.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28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.10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1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8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>Класстан тыш уку.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Сәйяди “Дастаны Бабахан”.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сөйләү, әсәргә проблемалы анализ ясау, стиль үзенчәлекләре.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30.11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19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XV-XVI йөзләрдә иҗат иткән әдипләр. Өмми Кәмал, Мөхәммәт Әмин, Кол Шәриф, Шәрифи иҗатлары турында кыскача мәгълүмат.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Әңгәмә, укытучы сүзе, сүзлек эше, аңлатмалар бирү, нәтиҗәләр чыгару.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2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0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Мөхәммәдьярның тәрҗемәи хәле. “Төхфәи мәрдан”, “Нуры содур” поэмалары,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/>
                    </w:rPr>
                    <w:t xml:space="preserve"> ”Нәсыйхәт” шигыре.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lastRenderedPageBreak/>
                    <w:t>Эзләнүчән әңгәмә, укытучы сүзе, сора-биремнәргә җавап эзләү, стиль үзенчәлекләрен күзәтү, чагыштыру.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lastRenderedPageBreak/>
                    <w:t>2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1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>Бәйләнешле сөйләм үстерү.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“Мөхәммәдьяр – гуманист шагыйрь” дигән темага сочинение. 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Иҗади эш алымы, план төзү, аңлатмалар бирү. Сочинениене яза башлау.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18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2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2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>Класстан тыш уку.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Ф.Латыйфи “Хыянәт” романы.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“Ф.Латыйфи иҗатында Казан ханлыгы чорының чагылышы”, “Ф.Латыйфи әсәрләрендә тарихи шәхесләр” дигән темаларга әңгәмә.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Сүзлек эше, иҗади уку ысуллары. 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2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3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XVII йөз әдәбиятына күзәтү. “Дәфтәре Чыңгызнамә”, “Гайса углы Амәт”, “Җәмигъ-әт-тәварих” әсәре турында мәгълүмат.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сүзлек эше, әңгәмә, аңлатмалар бирү, конспект язу.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5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2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4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Мәүла Колыйның тәрҗемәи хәле. Хикмәтләре :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/>
                    </w:rPr>
                    <w:t xml:space="preserve"> “Юмартлык бу күңелне рушан кылыр...”,”Игенчелек гали эшдер...”, “Гыйлемлелек хак рәхәттер...”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Ээзләнүчән әңгәмә, әсәрне тикшерү, сүзлек эше, уку, сөйләү, әсәрнең телен, корылышын күзәтү, нәтиҗәләр чыгару, сорау-биремнәргә җавап әзерләү.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7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2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5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Габди иҗаты турында кыскача мәгълүмат. Шигырьләрен уку һәм анализлау.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сүзлек эше, эзләнүчән әңгәмә, сәнгатьле уку, сөйләү.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2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6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XVIII йөз әдәбияты. Тарихи-мәдәни күзәтү. XVIII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гасыр татар әдәбиятында жанрлар.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Лекция, әңгәмә, аңлатмалар бирү, план, конспект төзү.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4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2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7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XVIII йөздә иҗат иткән әдипләр. Габдессәлам, Г.Мөслим углы, Әхмәдбик, Т.Ялчыгол һ.б. язучыларның иҗатларына күзәтү.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сүзлек эше, эзләнүчән әңгәмә, биремнәр үтәү, әдәби әсәрне өлешчә тикшерү.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9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2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8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Г.Утыз Имәни. Тәрҗемәи хәле. Иҗатына гомуми күзәтү. Фәнни хезмәтләре.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сүзлек эше, эзләнүчән әңгәмә, биремнәр үтәү, аңлатмалар бирү.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29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Г.Утыз Имәнинең әсәрләрен уку, анализлау.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/>
                    </w:rPr>
                    <w:t xml:space="preserve">  ”Мәрсия Хәмидә зәүҗәте Габдерәхим Болгари” шигыре, “Мөһиммәтез-заман”поэмасыннан “Йегет булмакның бәяны” бүлеге.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сөйләү, әсәрнең өлешләрен анализлау, стиль үзенчәлекләрен тикшерү.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6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3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0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Борынгы һәм Урта гасыр әдәбиятына йомгак.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укучыларның чыгышлары, проблемалы ситуацияләрне анализ-лау, укучыларның чыгыш ясаучыларга сораулары, сорауларга җавап табу, фикер алышу, нәтиҗәләр чыгару. Үз белемеңне тикшерү.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18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u w:val="single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lastRenderedPageBreak/>
                    <w:t>3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1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>Бәйләнешле сөйләм үстерү.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Сочинение ”Утыз Имәни – талантлы шәхес”.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Иҗади эш алымы, план төзү, аңлатмалар бирү.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3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2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XIX йөзнең беренче яртысында әдәбиятка күзәтү. Җәмгыять тормышына, мәгърифәт үсешенә тәэсир иткән факторлар.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Лекция, әңгәмә, аңлатмалар бирү, сорау кую, нәтиҗәләр чыгару, китап күргәзмәсе алымы, конспект язу.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5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.12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3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3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Әбелмәних Каргалый иҗаты.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аңлатмалар белән уку, проблемалы сорауларга җавап бирү, әңгәмә.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13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3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4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Һ.Салихов, Ш.Зәки-Суфи иҗатларына күзәтү.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аңлатмалы уку, проблемалы сорауларга җавап бирү, әңгәмә.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5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3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5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Г.Кандалый – татар әдәбиятында дөньяви поэзияне башлап җибәрүче. “Мулла белән абыстай” шигырен уку һәм анализлау.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Лекция, әңгәмә, сорау кую, нәтиҗәләр чыгару.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3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6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Г.Кандалый иҗатында дөньяви мәхәббәт. Кандалый реализмы. “Сәхипҗамал” поэмасы, шигъри хатлары. 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Мөстәкыйль эшләр. Эзләнүчән әңгәмә, шигырьләрне автор артыннан бару юлы белән анализлау, сәнгатьле уку, эчтәлеген сөйләү, нәтиҗәләр чыгару, сорау-биремнәргә җавап эәләү.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3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7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Г.Кандалыйның татар шигъриятенә, шигырь техникасын баетуга керткән зур өлеше. 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/>
                    </w:rPr>
                    <w:t>Шигырьләре: “Йакутлар табыладыр вакыт берлән...”, “Бу илләрдә торып калсам...”Иген икмәк бирер икмәк”.”Бу хәсрәтләр бетәр микән?”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Мөстәкыйль эшләр (тестлар, карточкалар белән эш), укучылар чыгышы.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7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3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8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>Бәйләнешле сөйләм үстерү.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Сочинение “Татар поэзиясе үсешендә Габделҗәббар Кандалый иҗатының әһәмияте”. 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Бәхәс, әңгәмә, укучылар чыгышы.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29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.01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39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XIX йөзнең икенче яртысындагы татар әдәбиятына гомуми бәяләмә-күзәтү. Ш.Мәрҗани, Фәезхановларның эшчәнлеге һәм иҗаты турында кыскача мәгълүмат бирү.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Проблемалы лекция, әңгәмә, план төзү, конспект язу.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4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0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К.Насыйриның тормыш юлы. Гыйльми-мәгърифәтчелек эшчәнлеге.”Әбугалисина кыйссасы”.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Лекция, әңгәмә, аңлатмалар бирү, сорау кую, нәтиҗәләр чыгару, китап күргәзмәсе алымы, конспект язу.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5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4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1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К.Насыйриның матур әдәбият өлкәсендәге хезмәтләре.”Фәвакиһел- җөләса-фил әдәбият”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суйләү, проблемалы анализ, биремнәр үтәү.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4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2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К.Насыйриның фольклор өлкәсендәге эшчәнлеге.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сәнгатьле уку, сөйләү, аңлатмалар бирү.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lastRenderedPageBreak/>
                    <w:t>4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3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>Класстан тыш уку.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“Кырык бакча” китабы, “Кырык вәзир” кыйссасы.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укучыларның чыгышлары, чагыштыру, тел-стиль үзенчәлекләрен күзәтү.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7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  <w:trHeight w:val="850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4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4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>Бәйләнешле сөйләм үстерү.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Сочинение. “К.Насыйри  һәм татар халык иҗаты”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Иҗади эш алымы, план төзү, аңлатмалар бирү.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19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4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5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Реалистик проза үсеше.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Проблемалы лекция, әңгәмә, нәтиҗәләр чыгару, дәреслектәге мәкаләнең планын төзү, конспект язу.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4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4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6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М.Акъегетнең тормышы, иҗаты. “Хисаметдин менла” романын уку һәм анализлау.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Әсәрне автор артыннан бару юлы белән анализлау, укытучы сүзе, сүзлек эше, сюжетны кыскача сөйләү, аерым өлешләргә анализ бирү, аңлатмалар белән уку, әңгәмә.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6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.02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4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7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М.Акъегетнең “Хисаметдин менла” романын уку һәм анализлауны дәвам итү.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Иҗади уку эзләнүчән әңгәмә, әсәрне образлар бирелеше аша анализлау, анализ алымнарын кулланып, әсәрнең эчтәлеген сөйләү, геройларга бәя бирү, сорау-биремнәргә җавап эзләү, тел-стиль үзенчәлекләрен күзәтү.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.03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4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8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Риза Фәхретдиннең иҗади эшчәнлеге. “Әсма, яки Гамәл вә җәза” әсәрен уку һәм анализлау.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сүзлек эше, зсзрне автор артыннан бару юлы белән анализлау, эзләнүчән әңгәмә, сәнгатьле уку, сөйләү, аерым өлешләргә анализ бирү.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5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.03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49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Риза Фәхретдиннең “Әсма, яки Гамәл вә җәза” әсәрен уку һәм анализлауны дәвам итү.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текст өстендә эшләү, әсәргә проблемалы анализ, проблемалы сорауларга җаваплар табу, биремнәр үтәү.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.03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u w:val="single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5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0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>Класстан тыш уку.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Ш.Мөхәммәдев “Япон сугышы, яки Доброволец Батыргали агай”.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әсәрне тикшерү, үз мөнәсәбәтеңне белдереп сөйләү, фикерне исбатлау, нәтиҗәләр чыгару.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.03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5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1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З.Бигиевнең тормышы, иҗаты. “Мавәрәэннәһердә сәяхәт” әсәре.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Лекция, укучыларның чыгышлары, сәнгатьле уку, сөйләү,   әңгәмә,  нәтиҗәләр чыгару, китап күргәзмәсе алымы.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7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.03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5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2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З.Бигиевнең “Өлүф, яки Гүзәл кыз Хәдичә” романын уку һәм анализлау.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Сәнгатьле уку, автор артыннан бару юлы белән анализлау (аңлатмалар белән уку, кыскача сюжетны сөйләү, әңгәмә, план төзү).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19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.03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5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3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Б.с.үс. Хәд</w:t>
                  </w:r>
                  <w:r w:rsidRPr="006C3996">
                    <w:rPr>
                      <w:rFonts w:ascii="Times New Roman" w:eastAsiaTheme="minorEastAsia" w:hAnsi="Times New Roman" w:cs="Times New Roman"/>
                      <w:lang w:eastAsia="ru-RU" w:bidi="fa-IR"/>
                    </w:rPr>
                    <w:t>и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чә белән Зөләйхага чагыштырма характеристика бирү.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31.03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5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4</w:t>
                  </w: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-5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5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З.Бигиев “Гөнаһе кәбаир” романы.Әсәрнең сюжеты.Анализ,төп образларга характеристика.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әсәрне образлар бирелеше аша анализлау (график алым – таблица төзү), аерым 12.04өзекләрне уку, эзләнү төсендәге сорауларга җаваплар бирү, геройларга мөстәкыйль бәя бирү, нәтиҗәләр чыгару.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.04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7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.04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5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6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XIX йөзнең икенче яртысында татар поэзиясе. Гомуми күзәтү.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Лекция, лекцияне язып бару, план-конспект эшләү, нәтиҗәләр чыгару.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9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.04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5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7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М.Акмулланың тормыш юлы, иҗатына күзәтү. “Дамелла Шиһабетдин хәзрәтнең 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lastRenderedPageBreak/>
                    <w:t>мәрсиясе”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/>
                    </w:rPr>
                    <w:t>, “Сүз чыгар шагыйрьләрдән хикмәт белән”, “Башка милләт алга таба барыр булды...”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һ.б. әсәрләрен уку һәм фикер алышу.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lastRenderedPageBreak/>
                    <w:t>Укытучы сүзе, әңгәмә, сәнгатьле уку, материалларны төп фикерләү рәвешендә язу, аңлатмалар белән уку, нәтиҗәләр чыгару.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4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.04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lastRenderedPageBreak/>
                    <w:t>5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8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Акмулла – чичән шагыйрь. Татар шигъриятенә керткән зур өлеше. Иҗатының әһәмияте.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Эзләнүчән әңгәмә, укучыларның чыгыш-ларын тыңлау, шагыйрь хикмәтләренең төп сыйфатларын билгеләү, фәнни чыганаклардан өзекләр уку, Акмулла әсәрләреннән мәкаль-әйтемнәрне, канатлаы сүзләрне билгеләү, мәгънәләрен аңлату, нәтиҗәләр чыгару. Күчермә ысул: аңлатмалар бирү.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6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.04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59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Гали Чокрый иҗатына күзәтү. Әсәрләрен уку һәм анализлау.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сәнгатьле уку, аңлатмалар бирү, нәтиҗәләр чыгару, тел-стиль үзенчәлекләрен күзәтү.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.04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6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0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Я.Емельянов иҗаты турында белешмә бирү. “Кайгы”, “Саран бай”, “Олысыманлык” шигырьләрен уку һәм анализлау.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сәнгатьле уку, аңлатмалар бирү, нәтиҗәләр чыгару, тел-стиль үзенчәлекләрен күзәтү.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.04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  <w:trHeight w:val="898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en-US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6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1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Татар драматургиясенең беренче адымнары. Жанр формалашу. Беренче сәхнә әсәрләрендә күтәрелгән мәсьәләләр.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Лекция, укучыларның драма әсәрләрен бәя-анализлау турындагы чыгышлары, фикер алышу, аңлатмалар бирү.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8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.04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6</w:t>
                  </w:r>
                  <w:r w:rsidRPr="006C3996">
                    <w:rPr>
                      <w:rFonts w:ascii="Times New Roman" w:hAnsi="Times New Roman" w:cs="Times New Roman"/>
                      <w:lang w:val="en-US" w:bidi="fa-IR"/>
                    </w:rPr>
                    <w:t>2</w:t>
                  </w:r>
                </w:p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bidi="fa-IR"/>
                    </w:rPr>
                    <w:t>63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Г.Ильяси “Бичара кыз”, Ф.Халиди “Рәдде бичара кыз”. Пьесаларны уку, анализлау.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Сәнгатьле уку, автор артыннан бару юлы белән анализлау (кыскача сюжетны сөйләү, аерым өлешләргә анализ бирү), әңгәмә.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30.04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5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.05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64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IX сыйныфта өйрәнгәннәргә гомуми йомгак.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Укытучы сүзе, укучыларның чыгышлары, контроль соруларга җавап бирү, нәтиҗәләр чыгару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7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.05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65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 xml:space="preserve"> </w:t>
                  </w: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 xml:space="preserve">Класстан тыш 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уку Г.Исхакый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“Өч хатын белән тормыш</w:t>
                  </w: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>”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Шәрехләп сөйләү, фикерне исбатлау, нәтиҗәләр чыгару.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2.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05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  <w:trHeight w:val="920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6</w:t>
                  </w:r>
                  <w:r w:rsidRPr="006C3996">
                    <w:rPr>
                      <w:rFonts w:ascii="Times New Roman" w:hAnsi="Times New Roman" w:cs="Times New Roman"/>
                      <w:lang w:bidi="fa-IR"/>
                    </w:rPr>
                    <w:t>6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u w:val="single"/>
                      <w:lang w:val="tt-RU" w:eastAsia="ru-RU" w:bidi="fa-IR"/>
                    </w:rPr>
                    <w:t xml:space="preserve">Бәйләнешле сөйләм үстерү. 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Контроль сочинение “Мәгърифәтчелек әдәбия-тында тормыш һәм аны</w:t>
                  </w:r>
                </w:p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үзгәртү юллары”.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Иҗади эш алымы, план төзү, аңлатмалар бирү.</w:t>
                  </w:r>
                </w:p>
              </w:tc>
              <w:tc>
                <w:tcPr>
                  <w:tcW w:w="1055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1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4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en-US" w:eastAsia="ru-RU" w:bidi="fa-IR"/>
                    </w:rPr>
                    <w:t>.05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  <w:tr w:rsidR="00B445D1" w:rsidRPr="006C3996" w:rsidTr="00875ECE">
              <w:trPr>
                <w:gridAfter w:val="1"/>
                <w:wAfter w:w="236" w:type="dxa"/>
              </w:trPr>
              <w:tc>
                <w:tcPr>
                  <w:tcW w:w="567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  <w:r w:rsidRPr="006C3996">
                    <w:rPr>
                      <w:rFonts w:ascii="Times New Roman" w:hAnsi="Times New Roman" w:cs="Times New Roman"/>
                      <w:lang w:val="tt-RU" w:bidi="fa-IR"/>
                    </w:rPr>
                    <w:t>67 68</w:t>
                  </w:r>
                </w:p>
              </w:tc>
              <w:tc>
                <w:tcPr>
                  <w:tcW w:w="4219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Кабатлау һәм имтиханга әзерләнү.</w:t>
                  </w:r>
                </w:p>
              </w:tc>
              <w:tc>
                <w:tcPr>
                  <w:tcW w:w="8222" w:type="dxa"/>
                </w:tcPr>
                <w:p w:rsidR="00B445D1" w:rsidRPr="006C3996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Иҗади эш алымы, план төзү, аңлатмалар бирү.</w:t>
                  </w:r>
                </w:p>
              </w:tc>
              <w:tc>
                <w:tcPr>
                  <w:tcW w:w="1055" w:type="dxa"/>
                </w:tcPr>
                <w:p w:rsidR="00B445D1" w:rsidRPr="00B445D1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eastAsia="ru-RU" w:bidi="fa-IR"/>
                    </w:rPr>
                  </w:pP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19</w:t>
                  </w:r>
                  <w:r w:rsidRPr="00B445D1">
                    <w:rPr>
                      <w:rFonts w:ascii="Times New Roman" w:eastAsiaTheme="minorEastAsia" w:hAnsi="Times New Roman" w:cs="Times New Roman"/>
                      <w:lang w:eastAsia="ru-RU" w:bidi="fa-IR"/>
                    </w:rPr>
                    <w:t>.05</w:t>
                  </w:r>
                </w:p>
                <w:p w:rsidR="00B445D1" w:rsidRPr="00B445D1" w:rsidRDefault="00B445D1" w:rsidP="00BC04C6">
                  <w:pPr>
                    <w:spacing w:after="0" w:line="240" w:lineRule="auto"/>
                    <w:rPr>
                      <w:rFonts w:ascii="Times New Roman" w:eastAsiaTheme="minorEastAsia" w:hAnsi="Times New Roman" w:cs="Times New Roman"/>
                      <w:lang w:eastAsia="ru-RU" w:bidi="fa-IR"/>
                    </w:rPr>
                  </w:pPr>
                  <w:r w:rsidRPr="00B445D1">
                    <w:rPr>
                      <w:rFonts w:ascii="Times New Roman" w:eastAsiaTheme="minorEastAsia" w:hAnsi="Times New Roman" w:cs="Times New Roman"/>
                      <w:lang w:eastAsia="ru-RU" w:bidi="fa-IR"/>
                    </w:rPr>
                    <w:t>2</w:t>
                  </w:r>
                  <w:r w:rsidRPr="006C3996">
                    <w:rPr>
                      <w:rFonts w:ascii="Times New Roman" w:eastAsiaTheme="minorEastAsia" w:hAnsi="Times New Roman" w:cs="Times New Roman"/>
                      <w:lang w:val="tt-RU" w:eastAsia="ru-RU" w:bidi="fa-IR"/>
                    </w:rPr>
                    <w:t>1</w:t>
                  </w:r>
                  <w:r w:rsidRPr="00B445D1">
                    <w:rPr>
                      <w:rFonts w:ascii="Times New Roman" w:eastAsiaTheme="minorEastAsia" w:hAnsi="Times New Roman" w:cs="Times New Roman"/>
                      <w:lang w:eastAsia="ru-RU" w:bidi="fa-IR"/>
                    </w:rPr>
                    <w:t>.05</w:t>
                  </w:r>
                </w:p>
              </w:tc>
              <w:tc>
                <w:tcPr>
                  <w:tcW w:w="992" w:type="dxa"/>
                </w:tcPr>
                <w:p w:rsidR="00B445D1" w:rsidRPr="006C3996" w:rsidRDefault="00B445D1" w:rsidP="00BC04C6">
                  <w:pPr>
                    <w:jc w:val="both"/>
                    <w:rPr>
                      <w:rFonts w:ascii="Times New Roman" w:hAnsi="Times New Roman" w:cs="Times New Roman"/>
                      <w:lang w:val="tt-RU" w:bidi="fa-IR"/>
                    </w:rPr>
                  </w:pPr>
                </w:p>
              </w:tc>
            </w:tr>
          </w:tbl>
          <w:p w:rsidR="00B445D1" w:rsidRPr="00835133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/>
                <w:bCs/>
                <w:lang w:val="tt-RU" w:eastAsia="ru-RU"/>
              </w:rPr>
            </w:pPr>
          </w:p>
          <w:p w:rsidR="00875ECE" w:rsidRDefault="00875ECE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875ECE" w:rsidRDefault="00875ECE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875ECE" w:rsidRDefault="00875ECE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B445D1" w:rsidRPr="00BD188D" w:rsidRDefault="00B445D1" w:rsidP="00875ECE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Учебно-методический комплект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Программа</w:t>
            </w: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: Литературные программы для татарских средних школ. 5-11 классы / Ф. Хатипов, А. Ахмадуллин. К.,” Образование", 2010.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Учебник:</w:t>
            </w: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Х. Миннегулов, Ш. Садретдинов. Древняя и средневековая татарская литература ХІХ века.- К., 2011. учебник для 9 класса.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Хрестоматия:</w:t>
            </w: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хрестоматия из литературы: для 9 класса Татарской средней общеобразовательной школы. 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Форма контроля: ответы на вопросы, художественная речь, сочинение, тест.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Использованная литература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1.государственный стандарт общего образования в татарских школах по татарскому языку, Казань, 2008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2.” литературные программы для татарских средних школ “- Азат Ахмадуллин, Фоат Галимуллин, Флера Ганиева, Фанис Исламов-Казань: издательство” Магариф", 2010.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Укыту-методик комплекты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Программа:</w:t>
            </w: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     Татар урта мәктәпләре өчен әдәбият программалары. 5-11 нче сыйныфлар</w:t>
            </w: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  <w:t>/ Ф.Хатипов, А.Әхмәдуллин. К., “Мәгариф”, 2010.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Дәреслек: </w:t>
            </w: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  <w:t>Х.Миңнегулов, Ш.Садретдинов. Борынгы һәм  урта гасыр , ХIХ йөз татар әдәбияты.- К., 2011. 9 нчы сыйныф өчен дәреслек.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</w:pPr>
            <w:r w:rsidRPr="00BD188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tt-RU" w:eastAsia="ru-RU" w:bidi="fa-IR"/>
              </w:rPr>
              <w:t xml:space="preserve">Хрестоматия: </w:t>
            </w: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 w:bidi="fa-IR"/>
              </w:rPr>
              <w:t xml:space="preserve">Әдәбияттан хрестоматия: Татар урта гомуми белем бирү мәктәбенең 9 нчы сыйныфы өчен. 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 xml:space="preserve"> Контроль төре:</w:t>
            </w:r>
            <w:r w:rsidRPr="00BD188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tt-RU" w:eastAsia="ru-RU"/>
              </w:rPr>
              <w:t xml:space="preserve"> сорауларга җавап, сәнгатьле сөйләм, сочинение,  тест.</w:t>
            </w:r>
          </w:p>
          <w:p w:rsidR="00B445D1" w:rsidRPr="00BD188D" w:rsidRDefault="00B445D1" w:rsidP="00B445D1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Файдаланылган әдәбият</w:t>
            </w:r>
          </w:p>
          <w:p w:rsidR="00B445D1" w:rsidRPr="00BD188D" w:rsidRDefault="00B445D1" w:rsidP="00B445D1">
            <w:pPr>
              <w:shd w:val="clear" w:color="auto" w:fill="FFFFFF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1.Татар мәктәпләрендә татар теленнән гомуми белем бирүнең дәүләт стандарты, Казан, 2008</w:t>
            </w:r>
          </w:p>
          <w:p w:rsidR="00B445D1" w:rsidRPr="00BD188D" w:rsidRDefault="00B445D1" w:rsidP="00B445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BD18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2. “Татар урта  мәктәпләре өчен әдәбият  программалары” -Азат Әхмәдуллин, Фоат Галимуллин, Флера Ганиева, Фәнис Исламов-Казан: “Мәгариф” нәшрияты, 2010. </w:t>
            </w:r>
          </w:p>
          <w:p w:rsidR="00B445D1" w:rsidRPr="00BD188D" w:rsidRDefault="00B445D1" w:rsidP="00B445D1">
            <w:pPr>
              <w:tabs>
                <w:tab w:val="left" w:pos="851"/>
              </w:tabs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3E734A" w:rsidRPr="003E734A" w:rsidRDefault="003E734A" w:rsidP="00F84736">
            <w:pPr>
              <w:tabs>
                <w:tab w:val="lef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3E734A" w:rsidRPr="003E734A" w:rsidRDefault="003E734A" w:rsidP="003E734A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73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Примечание:   </w:t>
            </w:r>
            <w:proofErr w:type="gramStart"/>
            <w:r w:rsidRPr="003E73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      </w:r>
            <w:proofErr w:type="gramEnd"/>
          </w:p>
          <w:p w:rsidR="003E734A" w:rsidRPr="003E734A" w:rsidRDefault="003E734A" w:rsidP="003E734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</w:rPr>
            </w:pPr>
          </w:p>
          <w:p w:rsidR="003E734A" w:rsidRPr="003E734A" w:rsidRDefault="003E734A" w:rsidP="003E734A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lang w:val="tt-RU"/>
              </w:rPr>
            </w:pPr>
            <w:r w:rsidRPr="003E734A">
              <w:rPr>
                <w:rFonts w:ascii="Times New Roman" w:eastAsia="Arial Unicode MS" w:hAnsi="Times New Roman" w:cs="Times New Roman"/>
                <w:b/>
                <w:color w:val="000000"/>
                <w:lang w:val="tt-RU"/>
              </w:rPr>
              <w:t>Искәрмә:</w:t>
            </w:r>
            <w:r w:rsidRPr="003E734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tt-RU"/>
              </w:rPr>
              <w:t xml:space="preserve">  «Сарман урта гомумбелем бирү мәктәбе»  муниципаль белем бирү бюджет учреждениесенең «Укыту предметы,  курсы буенча  эш программаларының  төзелеше һәм тәртибе” турында» 29 нчы август, 2016 нчы елда педсоветта каралган(беркетмә № 1) һәм мәктәп директоры тарафыннан 2016 нчы елның 29 нчы августында  чыккан 109 нчы санлы приказы  белән расланган нигезнамәсенең 5 пунктына таянып, дәресләр бәйрәм көннәренә һәм каникул көннәренә туры килү сәбәпле, 9 нчы б сыйныфында программа сәгатьләрне берләштерү исәбенә үтәлә.</w:t>
            </w:r>
          </w:p>
          <w:p w:rsidR="003E734A" w:rsidRPr="003E734A" w:rsidRDefault="003E734A" w:rsidP="003E734A">
            <w:pPr>
              <w:widowControl w:val="0"/>
              <w:tabs>
                <w:tab w:val="center" w:pos="7799"/>
                <w:tab w:val="left" w:pos="9210"/>
              </w:tabs>
              <w:spacing w:before="1" w:after="0" w:line="240" w:lineRule="auto"/>
              <w:ind w:left="851" w:right="311" w:hanging="542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E734A" w:rsidRPr="003E734A" w:rsidRDefault="003E734A" w:rsidP="003E7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B445D1" w:rsidRPr="00BD188D" w:rsidRDefault="00B445D1" w:rsidP="00B445D1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B445D1" w:rsidRPr="00BD188D" w:rsidRDefault="00B445D1" w:rsidP="00B445D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Оценка знаний и навыков учащихся.</w:t>
            </w:r>
          </w:p>
          <w:p w:rsidR="00B445D1" w:rsidRPr="00BD188D" w:rsidRDefault="00B445D1" w:rsidP="00B445D1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Оценка сочинения</w:t>
            </w:r>
          </w:p>
          <w:p w:rsidR="00B445D1" w:rsidRPr="00BD188D" w:rsidRDefault="00B445D1" w:rsidP="00B445D1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1.Если содержание письма полностью соответствует теме,без фактических ошибок,написано на богатом языке,образно,сохраняется стилевое единство, то попадается«5».(Может быть одна орфографическая или две пунктуационные (грамматические) ошибки.)</w:t>
            </w:r>
          </w:p>
          <w:p w:rsidR="00B445D1" w:rsidRPr="00BD188D" w:rsidRDefault="00B445D1" w:rsidP="00B445D1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2.в случае,если содержание письма в основном совпадает с темой,в повествовании имеются небольшие ошибки,допускаются две фактические ошибки,язык богат,стилистическая сторона совершенна,два орфографических, три пунктуационных(грамматических)или одна-две речевых ошибки.</w:t>
            </w:r>
          </w:p>
          <w:p w:rsidR="00B445D1" w:rsidRPr="00BD188D" w:rsidRDefault="00B445D1" w:rsidP="00B445D1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3.в случае серьезных ошибок,расхождений в содержании,утери последовательности в повествовании,недостатка словарного запаса,неправильного хранения стилистического единства ,трех орфографических,четырех пунктуационных (грамматических) или трех-четырех речевых ошибок, попадается «3».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4.Если письменная тема не соответствует теме, содержит много фактических недочетов,не написана на основе плана,словарное богатство очень бедно,текст состоит из коротких и однородных предложений,неправильное использование слов,стилистическое единство не сохраняется,если имеется пять орфографических,восемь пунктуационных (грамматических) или четыре—шесть речевых ошибок, ставится«2».</w:t>
            </w:r>
          </w:p>
          <w:p w:rsidR="00B445D1" w:rsidRPr="00BD188D" w:rsidRDefault="00B445D1" w:rsidP="00B445D1">
            <w:pPr>
              <w:spacing w:after="0" w:line="240" w:lineRule="atLeast"/>
              <w:ind w:left="-90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                                 Скорость чтения учащихся на 1 минуту оценивается следующим образом:</w:t>
            </w:r>
          </w:p>
          <w:tbl>
            <w:tblPr>
              <w:tblW w:w="0" w:type="auto"/>
              <w:tblInd w:w="15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12"/>
              <w:gridCol w:w="1520"/>
              <w:gridCol w:w="1520"/>
              <w:gridCol w:w="1520"/>
              <w:gridCol w:w="1520"/>
            </w:tblGrid>
            <w:tr w:rsidR="00B445D1" w:rsidRPr="00BD188D" w:rsidTr="00BC04C6">
              <w:trPr>
                <w:trHeight w:val="352"/>
              </w:trPr>
              <w:tc>
                <w:tcPr>
                  <w:tcW w:w="1112" w:type="dxa"/>
                  <w:vMerge w:val="restart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3040" w:type="dxa"/>
                  <w:gridSpan w:val="2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Количество слогов</w:t>
                  </w:r>
                </w:p>
              </w:tc>
              <w:tc>
                <w:tcPr>
                  <w:tcW w:w="3040" w:type="dxa"/>
                  <w:gridSpan w:val="2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Количество слов</w:t>
                  </w:r>
                </w:p>
              </w:tc>
            </w:tr>
            <w:tr w:rsidR="00B445D1" w:rsidRPr="00BD188D" w:rsidTr="00BC04C6">
              <w:trPr>
                <w:trHeight w:val="352"/>
              </w:trPr>
              <w:tc>
                <w:tcPr>
                  <w:tcW w:w="1112" w:type="dxa"/>
                  <w:vMerge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 полугодие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2 полугодие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 полугодие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2 полугодие</w:t>
                  </w:r>
                </w:p>
              </w:tc>
            </w:tr>
            <w:tr w:rsidR="00B445D1" w:rsidRPr="00BD188D" w:rsidTr="00BC04C6">
              <w:trPr>
                <w:trHeight w:val="390"/>
              </w:trPr>
              <w:tc>
                <w:tcPr>
                  <w:tcW w:w="1112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  <w:t>V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155-235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160-250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65-105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70-110</w:t>
                  </w:r>
                </w:p>
              </w:tc>
            </w:tr>
            <w:tr w:rsidR="00B445D1" w:rsidRPr="00BD188D" w:rsidTr="00BC04C6">
              <w:trPr>
                <w:trHeight w:val="345"/>
              </w:trPr>
              <w:tc>
                <w:tcPr>
                  <w:tcW w:w="1112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  <w:t>VI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160-250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170-270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70-110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75-115</w:t>
                  </w:r>
                </w:p>
              </w:tc>
            </w:tr>
            <w:tr w:rsidR="00B445D1" w:rsidRPr="00BD188D" w:rsidTr="00BC04C6">
              <w:trPr>
                <w:trHeight w:val="360"/>
              </w:trPr>
              <w:tc>
                <w:tcPr>
                  <w:tcW w:w="1112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  <w:t>VII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170-270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180-280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75-120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80-125</w:t>
                  </w:r>
                </w:p>
              </w:tc>
            </w:tr>
            <w:tr w:rsidR="00B445D1" w:rsidRPr="00BD188D" w:rsidTr="00BC04C6">
              <w:trPr>
                <w:trHeight w:val="327"/>
              </w:trPr>
              <w:tc>
                <w:tcPr>
                  <w:tcW w:w="1112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  <w:t>VIII-IX</w:t>
                  </w:r>
                </w:p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</w:pP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180-280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190-290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80-125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85-130</w:t>
                  </w:r>
                </w:p>
              </w:tc>
            </w:tr>
          </w:tbl>
          <w:p w:rsidR="00B445D1" w:rsidRPr="00BD188D" w:rsidRDefault="00B445D1" w:rsidP="00B445D1">
            <w:pPr>
              <w:spacing w:after="0" w:line="240" w:lineRule="atLeast"/>
              <w:ind w:left="-900" w:firstLine="90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Примечание.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 5-7 классах-30-40%, а в 8-9 классах-40-50%.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Фонетических, орфоэпических, пунктуационных, грамматических требований, подлежащих исполнению в ходе обучения    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оценки могут быть установлены исходя из их исполнения.</w:t>
            </w:r>
          </w:p>
          <w:p w:rsidR="00B445D1" w:rsidRPr="00BD188D" w:rsidRDefault="00B445D1" w:rsidP="00B445D1">
            <w:pPr>
              <w:rPr>
                <w:rFonts w:ascii="Calibri" w:eastAsia="Calibri" w:hAnsi="Calibri" w:cs="Times New Roman"/>
                <w:lang w:val="tt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8"/>
              <w:gridCol w:w="12114"/>
              <w:gridCol w:w="1926"/>
            </w:tblGrid>
            <w:tr w:rsidR="00B445D1" w:rsidRPr="00BD188D" w:rsidTr="00BC04C6">
              <w:tc>
                <w:tcPr>
                  <w:tcW w:w="468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  <w:lastRenderedPageBreak/>
                    <w:t>№</w:t>
                  </w:r>
                </w:p>
              </w:tc>
              <w:tc>
                <w:tcPr>
                  <w:tcW w:w="12114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  <w:t>Требования</w:t>
                  </w:r>
                </w:p>
              </w:tc>
              <w:tc>
                <w:tcPr>
                  <w:tcW w:w="1926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  <w:t>Оценка</w:t>
                  </w:r>
                </w:p>
              </w:tc>
            </w:tr>
            <w:tr w:rsidR="00B445D1" w:rsidRPr="00BD188D" w:rsidTr="00BC04C6">
              <w:trPr>
                <w:trHeight w:val="2138"/>
              </w:trPr>
              <w:tc>
                <w:tcPr>
                  <w:tcW w:w="468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114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То есть, если слова (текст) этого класса в требуемом объеме произносятся быстро, ясно, правильно, с понятным смыслом.: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- фонетические особенности (особенности чтения букв ) 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- орфоэпические нормы татарского литературного языка 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- предложения правильно распределяются по основным структурным единицам речи (словосочетаниям, предложениям и словосочетаниям, смысловым частям).;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- правильно ли сделаны остановки (паузы), правильно ли прочитано или установлено словесное давление и логическое давление,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- если интонационно предложения в тексте прочитаны правильно</w:t>
                  </w:r>
                </w:p>
              </w:tc>
              <w:tc>
                <w:tcPr>
                  <w:tcW w:w="1926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Ставится  "5".</w:t>
                  </w:r>
                </w:p>
              </w:tc>
            </w:tr>
            <w:tr w:rsidR="00B445D1" w:rsidRPr="00BD188D" w:rsidTr="00BC04C6">
              <w:tc>
                <w:tcPr>
                  <w:tcW w:w="468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114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Слова (текст) требуемого объема читаются с соответствующей скоростью, но фонетические, орфоэпические особенности в произношении некоторых слов не выполняются должным образом, т. е: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- при чтении некоторых слов особенности чтения слов не соответствуют орфоэпическим нормам;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- при наличии некоторых ошибок в структурном делении речи;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- при чтении предложения, в интонационном плане 1-2 ошибки;</w:t>
                  </w:r>
                </w:p>
              </w:tc>
              <w:tc>
                <w:tcPr>
                  <w:tcW w:w="1926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Ставится "4".</w:t>
                  </w:r>
                </w:p>
              </w:tc>
            </w:tr>
            <w:tr w:rsidR="00B445D1" w:rsidRPr="00BD188D" w:rsidTr="00BC04C6">
              <w:tc>
                <w:tcPr>
                  <w:tcW w:w="468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2.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3.</w:t>
                  </w:r>
                </w:p>
              </w:tc>
              <w:tc>
                <w:tcPr>
                  <w:tcW w:w="12114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Если скорость чтения не выходит за пределы времени и в процессе обучения допускаются 3-4 фонетические, 2-3 орфоэпические ошибки;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В связи с тем, что Текст не разбит на речевые единицы, интонация не дается точно;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Пусть текст будет понятен и в ответах на заданные вопросы будут неточности;</w:t>
                  </w:r>
                </w:p>
              </w:tc>
              <w:tc>
                <w:tcPr>
                  <w:tcW w:w="1926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Ставится  "3".</w:t>
                  </w:r>
                </w:p>
              </w:tc>
            </w:tr>
            <w:tr w:rsidR="00B445D1" w:rsidRPr="00BD188D" w:rsidTr="00BC04C6">
              <w:tc>
                <w:tcPr>
                  <w:tcW w:w="468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2.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3.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114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Без надлежащих скоростных учебных навыков;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Пусть в орфограммах, выполняемых в ходе обучения, будет много повторений ошибок;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Фонетические, орфоэпические, интонационные ошибки, допущенные в ходе обучения, мешают пониманию содержания текста;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При получении частичных ответов на вопросы по содержанию текста.</w:t>
                  </w:r>
                </w:p>
              </w:tc>
              <w:tc>
                <w:tcPr>
                  <w:tcW w:w="1926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Ставится  "2".</w:t>
                  </w:r>
                </w:p>
              </w:tc>
            </w:tr>
          </w:tbl>
          <w:p w:rsidR="00B445D1" w:rsidRPr="00BD188D" w:rsidRDefault="00B445D1" w:rsidP="00B445D1">
            <w:pPr>
              <w:spacing w:after="0" w:line="240" w:lineRule="atLeast"/>
              <w:ind w:left="-9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ind w:firstLine="70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Оценка устных  ответов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Устный ответ-в форме выражения предложенной темы.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Материал: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1) тема, заданная или выбранная по программному материалу;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2) содержание прочитанного текста (в основном, взятого из литературного произведения или учебника литературы, указанного или выбранного им).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Время, предоставляемое на выступление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 V-VI классе 2-5 минут.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3-6 минут в VII подкласс.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В VIII классе 4-7 минут.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 IX классе 5-7 минут.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Требования к  тетради по родной литературе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 течение каждого чтения в тетради литературы будут содержаться следующие основные статьи: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1) планы 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2) содержание рассказа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3) цитаты (переписывание)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4) пояснения (к слову и понятиям)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5) высказываний (изложение собственного мнения)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6) литературные произведения (рассказы ,стихи, шутки, сценарии и др )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7) местные материалы устного народного творчества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8) тезисы(8-9 кл.)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9)конспекты (8-9 кл.)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10) рефераты(8-9 кл.).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 тетради литературы должны быть только записи, учитывающие усвоение программного материала и умение его писать. Письменные работы оцениваются требованиями сочинения.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 xml:space="preserve">Оценка уровня знаний по литературе в конечном счете сводится к написанию сочинения, но при выпуске знаков препинания учитывается не только его содержание, но и чтение, речь, устный ответ. 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Основное требование к чтению-художественное чтение.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Учебный материал: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1.Текст или сочинение, написанное самим учеником.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2.Отрывок из литературного произведения, публицистического и научного труда.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Размер материала: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Размер сочинения для каждого класса может быть удвоен.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Выбор материала: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1.Ученик выбирает сам, читает нужный ему текст.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2.Учитель дает указание.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Требования к оценке чтения по литературоведению: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1.Поставить положительный знак по предмету " язык (грамматика)".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2.Художественное или логическое искусство (исходя из характера текста).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3.Интонацию чтения должен уметь объяснить читатель в отношении всего текста и его отдельных частей.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Исключение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При объяснении интонации чтения: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1.в V – VII классах достаточно объяснить сторону интонации относительно содержания текста (т. е. исходя из объективного содержания).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2.в VIII классе требуется и разъяснение отношения автора к содержанию текста на уровне отражения.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3.ученик IX - XI классов должен объяснить, к тому же, свое отношение к содержанию текста, как он хочет влиять на слушателей, какие чувства 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в них вызывает.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Невыполнение одного из последних двух требований снижает установленный по языку знак – на один балл, на два балла-на два балла. Если оба не выполнены, то из литературы ставится "2".</w:t>
            </w:r>
          </w:p>
          <w:p w:rsidR="00B445D1" w:rsidRPr="00BD188D" w:rsidRDefault="00B445D1" w:rsidP="00B445D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Контроль сочинение</w:t>
            </w:r>
          </w:p>
          <w:p w:rsidR="00B445D1" w:rsidRPr="00BD188D" w:rsidRDefault="00B445D1" w:rsidP="00B445D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tLeast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tt-RU" w:eastAsia="zh-CN"/>
              </w:rPr>
            </w:pPr>
            <w:r w:rsidRPr="00BD188D">
              <w:rPr>
                <w:rFonts w:ascii="Times New Roman" w:eastAsia="SimSun" w:hAnsi="Times New Roman" w:cs="Times New Roman"/>
                <w:color w:val="4C3300"/>
                <w:sz w:val="24"/>
                <w:szCs w:val="24"/>
                <w:lang w:val="tt-RU" w:eastAsia="zh-CN"/>
              </w:rPr>
              <w:t>Максат:</w:t>
            </w:r>
            <w:r w:rsidRPr="00BD188D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tt-RU" w:eastAsia="zh-CN"/>
              </w:rPr>
              <w:t xml:space="preserve"> укучыларның  бәйләнешле  сөйләм  телен,  логик  фикерләү һәм  иҗади сәләтне үстерү;  бирелгән тема буенча фикер йөртү сочинениесе язу күнекмәсен үстерү ;әдәби әсәрләр укуга, мәктәптә әдәбият фәнен өйрәнүгә кызыксыну уяту; үз фикереңне дәлилләп аңлатып бирүне формалаштыру.</w:t>
            </w:r>
          </w:p>
          <w:p w:rsidR="00B445D1" w:rsidRPr="00BD188D" w:rsidRDefault="00B445D1" w:rsidP="00B445D1">
            <w:pPr>
              <w:spacing w:after="0" w:line="240" w:lineRule="atLeast"/>
              <w:ind w:left="-90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                                     Укучыларның укуын һәм белем-күнекмәләрен  бәяләү.</w:t>
            </w:r>
          </w:p>
          <w:p w:rsidR="00B445D1" w:rsidRPr="00BD188D" w:rsidRDefault="00B445D1" w:rsidP="00B445D1">
            <w:pPr>
              <w:spacing w:after="0" w:line="240" w:lineRule="atLeast"/>
              <w:ind w:left="-90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keepNext/>
              <w:keepLines/>
              <w:spacing w:before="480" w:after="0" w:line="240" w:lineRule="atLeast"/>
              <w:ind w:firstLine="709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18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Сочинениене</w:t>
            </w:r>
            <w:r w:rsidRPr="00BD18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tt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бәяләү</w:t>
            </w:r>
          </w:p>
          <w:p w:rsidR="00B445D1" w:rsidRPr="00BD188D" w:rsidRDefault="00B445D1" w:rsidP="00B445D1">
            <w:pPr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tLeast"/>
              <w:ind w:left="0" w:right="1219" w:firstLine="709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Язманың эчтәлеге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темага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тулысынча туры килсә,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0"/>
                <w:lang w:eastAsia="ru-RU"/>
              </w:rPr>
              <w:t>фактик ялгышлары булмаса</w:t>
            </w:r>
            <w:proofErr w:type="gramStart"/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0"/>
                <w:lang w:eastAsia="ru-RU"/>
              </w:rPr>
              <w:t>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eastAsia="ru-RU"/>
              </w:rPr>
              <w:t>б</w:t>
            </w:r>
            <w:proofErr w:type="gramEnd"/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eastAsia="ru-RU"/>
              </w:rPr>
              <w:t xml:space="preserve">ай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0"/>
                <w:lang w:eastAsia="ru-RU"/>
              </w:rPr>
              <w:t>телдә,образлы итеп язылса,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2"/>
                <w:w w:val="110"/>
                <w:lang w:eastAsia="ru-RU"/>
              </w:rPr>
              <w:t xml:space="preserve">стиль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eastAsia="ru-RU"/>
              </w:rPr>
              <w:t>бердәмлеге сакланса,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6"/>
                <w:w w:val="110"/>
                <w:lang w:eastAsia="ru-RU"/>
              </w:rPr>
              <w:t>«5»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2"/>
                <w:w w:val="110"/>
                <w:lang w:eastAsia="ru-RU"/>
              </w:rPr>
              <w:t xml:space="preserve">лекуела.(Бер орфографик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eastAsia="ru-RU"/>
              </w:rPr>
              <w:t xml:space="preserve">яисә ике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0"/>
                <w:lang w:eastAsia="ru-RU"/>
              </w:rPr>
              <w:t xml:space="preserve">пунктуацион (грамматик)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eastAsia="ru-RU"/>
              </w:rPr>
              <w:t xml:space="preserve">хата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0"/>
                <w:lang w:eastAsia="ru-RU"/>
              </w:rPr>
              <w:t>булырга мөмкин.)</w:t>
            </w:r>
          </w:p>
          <w:p w:rsidR="00B445D1" w:rsidRPr="00BD188D" w:rsidRDefault="00B445D1" w:rsidP="00B445D1">
            <w:pPr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tLeast"/>
              <w:ind w:left="0" w:right="157" w:firstLine="709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Язманың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эчтәлеге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нигездә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темага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туры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килсә,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0"/>
                <w:lang w:eastAsia="ru-RU"/>
              </w:rPr>
              <w:t>хикәяләүдә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eastAsia="ru-RU"/>
              </w:rPr>
              <w:t>зур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0"/>
                <w:lang w:eastAsia="ru-RU"/>
              </w:rPr>
              <w:t>булмаган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eastAsia="ru-RU"/>
              </w:rPr>
              <w:t>ялгышлыклар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0"/>
                <w:lang w:eastAsia="ru-RU"/>
              </w:rPr>
              <w:t>күзәтелсә,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eastAsia="ru-RU"/>
              </w:rPr>
              <w:t>бер-ике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eastAsia="ru-RU"/>
              </w:rPr>
              <w:t>фактик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0"/>
                <w:lang w:eastAsia="ru-RU"/>
              </w:rPr>
              <w:t>хата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0"/>
                <w:lang w:eastAsia="ru-RU"/>
              </w:rPr>
              <w:t>җибәрелсә,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0"/>
                <w:lang w:eastAsia="ru-RU"/>
              </w:rPr>
              <w:t>теле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0"/>
                <w:lang w:eastAsia="ru-RU"/>
              </w:rPr>
              <w:t>бай</w:t>
            </w:r>
            <w:proofErr w:type="gramStart"/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0"/>
                <w:lang w:eastAsia="ru-RU"/>
              </w:rPr>
              <w:t>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0"/>
                <w:lang w:eastAsia="ru-RU"/>
              </w:rPr>
              <w:t>с</w:t>
            </w:r>
            <w:proofErr w:type="gramEnd"/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0"/>
                <w:lang w:eastAsia="ru-RU"/>
              </w:rPr>
              <w:t>тиль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lang w:eastAsia="ru-RU"/>
              </w:rPr>
              <w:t>ягы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0"/>
                <w:lang w:eastAsia="ru-RU"/>
              </w:rPr>
              <w:t>камил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0"/>
                <w:lang w:eastAsia="ru-RU"/>
              </w:rPr>
              <w:t>булып,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lang w:eastAsia="ru-RU"/>
              </w:rPr>
              <w:t>ике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0"/>
                <w:lang w:eastAsia="ru-RU"/>
              </w:rPr>
              <w:t>орфографик,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өч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пунктуацион(грамматик)яисә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бер-ике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eastAsia="ru-RU"/>
              </w:rPr>
              <w:t>сөйләм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0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0"/>
                <w:lang w:eastAsia="ru-RU"/>
              </w:rPr>
              <w:t>ялгышы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0"/>
                <w:lang w:val="tt-RU" w:eastAsia="ru-RU"/>
              </w:rPr>
              <w:t xml:space="preserve"> 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0"/>
                <w:lang w:eastAsia="ru-RU"/>
              </w:rPr>
              <w:t>булса,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3"/>
                <w:w w:val="110"/>
                <w:lang w:eastAsia="ru-RU"/>
              </w:rPr>
              <w:t>«4»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0"/>
                <w:lang w:eastAsia="ru-RU"/>
              </w:rPr>
              <w:t>ле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0"/>
                <w:lang w:eastAsia="ru-RU"/>
              </w:rPr>
              <w:t>куела.</w:t>
            </w:r>
          </w:p>
          <w:p w:rsidR="00B445D1" w:rsidRPr="00BD188D" w:rsidRDefault="00B445D1" w:rsidP="00B445D1">
            <w:pPr>
              <w:widowControl w:val="0"/>
              <w:numPr>
                <w:ilvl w:val="0"/>
                <w:numId w:val="10"/>
              </w:numPr>
              <w:tabs>
                <w:tab w:val="left" w:pos="757"/>
                <w:tab w:val="left" w:pos="993"/>
              </w:tabs>
              <w:spacing w:after="0" w:line="240" w:lineRule="atLeast"/>
              <w:ind w:left="0" w:right="115"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Эчтәлекне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бирүдә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җитди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ялгышлар</w:t>
            </w:r>
            <w:proofErr w:type="gramStart"/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eastAsia="ru-RU"/>
              </w:rPr>
              <w:t>а</w:t>
            </w:r>
            <w:proofErr w:type="gramEnd"/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eastAsia="ru-RU"/>
              </w:rPr>
              <w:t>ерым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фактик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төгәлсезлекләр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булса,хикәяләүдә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эзлеклелек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югалса,сүзлек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eastAsia="ru-RU"/>
              </w:rPr>
              <w:t>байлыгы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ярлы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eastAsia="ru-RU"/>
              </w:rPr>
              <w:t>булса,стиль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eastAsia="ru-RU"/>
              </w:rPr>
              <w:t>бердәмлеге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eastAsia="ru-RU"/>
              </w:rPr>
              <w:t>дөрес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eastAsia="ru-RU"/>
              </w:rPr>
              <w:t>сакланмаган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eastAsia="ru-RU"/>
              </w:rPr>
              <w:t>җөмләләр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eastAsia="ru-RU"/>
              </w:rPr>
              <w:t>очраса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eastAsia="ru-RU"/>
              </w:rPr>
              <w:t>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өч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0"/>
                <w:w w:val="115"/>
                <w:lang w:eastAsia="ru-RU"/>
              </w:rPr>
              <w:t>орфографик,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5"/>
                <w:lang w:eastAsia="ru-RU"/>
              </w:rPr>
              <w:t>дүрт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0"/>
                <w:w w:val="115"/>
                <w:lang w:eastAsia="ru-RU"/>
              </w:rPr>
              <w:t>пунктуацион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5"/>
                <w:lang w:eastAsia="ru-RU"/>
              </w:rPr>
              <w:t>(грамматик)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яисә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eastAsia="ru-RU"/>
              </w:rPr>
              <w:t>өч-дүрт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сөйләм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хатасы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булса,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4"/>
                <w:w w:val="115"/>
                <w:lang w:eastAsia="ru-RU"/>
              </w:rPr>
              <w:t>«3»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lang w:eastAsia="ru-RU"/>
              </w:rPr>
              <w:t>ле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куела.</w:t>
            </w:r>
          </w:p>
          <w:p w:rsidR="00B445D1" w:rsidRPr="00BD188D" w:rsidRDefault="00B445D1" w:rsidP="00B445D1">
            <w:pPr>
              <w:widowControl w:val="0"/>
              <w:numPr>
                <w:ilvl w:val="0"/>
                <w:numId w:val="10"/>
              </w:numPr>
              <w:tabs>
                <w:tab w:val="left" w:pos="993"/>
              </w:tabs>
              <w:spacing w:after="0" w:line="240" w:lineRule="atLeast"/>
              <w:ind w:left="0" w:right="120"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5"/>
                <w:lang w:eastAsia="ru-RU"/>
              </w:rPr>
              <w:t>Язма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темага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lang w:eastAsia="ru-RU"/>
              </w:rPr>
              <w:t xml:space="preserve">туры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килмичә,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5"/>
                <w:lang w:eastAsia="ru-RU"/>
              </w:rPr>
              <w:t>фактик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төгәлсезлеклә</w:t>
            </w:r>
            <w:proofErr w:type="gramStart"/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eastAsia="ru-RU"/>
              </w:rPr>
              <w:t>р</w:t>
            </w:r>
            <w:proofErr w:type="gramEnd"/>
            <w:r w:rsidRPr="00BD188D">
              <w:rPr>
                <w:rFonts w:ascii="Times New Roman" w:eastAsia="Times New Roman" w:hAnsi="Times New Roman" w:cs="Times New Roman"/>
                <w:color w:val="000000"/>
                <w:spacing w:val="-6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5"/>
                <w:lang w:eastAsia="ru-RU"/>
              </w:rPr>
              <w:t>күп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5"/>
                <w:lang w:eastAsia="ru-RU"/>
              </w:rPr>
              <w:t>булып,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lang w:eastAsia="ru-RU"/>
              </w:rPr>
              <w:t>план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lang w:eastAsia="ru-RU"/>
              </w:rPr>
              <w:t>нигезендэ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lang w:eastAsia="ru-RU"/>
              </w:rPr>
              <w:t>язылмаса,сүзлек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lang w:eastAsia="ru-RU"/>
              </w:rPr>
              <w:t>байлыгы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4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5"/>
                <w:lang w:eastAsia="ru-RU"/>
              </w:rPr>
              <w:t>бик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5"/>
                <w:lang w:eastAsia="ru-RU"/>
              </w:rPr>
              <w:t>ярлы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3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булса,текст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кыска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һәм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бер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типтагы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җөмләләрдән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w w:val="115"/>
                <w:lang w:eastAsia="ru-RU"/>
              </w:rPr>
              <w:t>торып,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0"/>
                <w:w w:val="115"/>
                <w:lang w:eastAsia="ru-RU"/>
              </w:rPr>
              <w:t>сүзләр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eastAsia="ru-RU"/>
              </w:rPr>
              <w:t>дөрес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1"/>
                <w:w w:val="115"/>
                <w:lang w:eastAsia="ru-RU"/>
              </w:rPr>
              <w:t>кулланылмаса,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eastAsia="ru-RU"/>
              </w:rPr>
              <w:t>стиль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0"/>
                <w:w w:val="115"/>
                <w:lang w:eastAsia="ru-RU"/>
              </w:rPr>
              <w:t>бердәмлеге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0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10"/>
                <w:w w:val="115"/>
                <w:lang w:eastAsia="ru-RU"/>
              </w:rPr>
              <w:t>сакланмаса,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5"/>
                <w:lang w:eastAsia="ru-RU"/>
              </w:rPr>
              <w:t>биш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8"/>
                <w:w w:val="115"/>
                <w:lang w:eastAsia="ru-RU"/>
              </w:rPr>
              <w:t>орфографик,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eastAsia="ru-RU"/>
              </w:rPr>
              <w:t>сигез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eastAsia="ru-RU"/>
              </w:rPr>
              <w:t>пунктуацион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eastAsia="ru-RU"/>
              </w:rPr>
              <w:t>(грамматик)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eastAsia="ru-RU"/>
              </w:rPr>
              <w:t>яисә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eastAsia="ru-RU"/>
              </w:rPr>
              <w:t>дүрт—алты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9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eastAsia="ru-RU"/>
              </w:rPr>
              <w:t>сөйләм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eastAsia="ru-RU"/>
              </w:rPr>
              <w:t>хатасы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val="tt-RU" w:eastAsia="ru-RU"/>
              </w:rPr>
              <w:t xml:space="preserve"> б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eastAsia="ru-RU"/>
              </w:rPr>
              <w:t>улса,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6"/>
                <w:w w:val="115"/>
                <w:lang w:eastAsia="ru-RU"/>
              </w:rPr>
              <w:t>«2»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5"/>
                <w:lang w:eastAsia="ru-RU"/>
              </w:rPr>
              <w:t>ле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5"/>
                <w:w w:val="115"/>
                <w:lang w:val="tt-RU" w:eastAsia="ru-RU"/>
              </w:rPr>
              <w:t xml:space="preserve"> </w:t>
            </w:r>
            <w:r w:rsidRPr="00BD188D">
              <w:rPr>
                <w:rFonts w:ascii="Times New Roman" w:eastAsia="Times New Roman" w:hAnsi="Times New Roman" w:cs="Times New Roman"/>
                <w:color w:val="000000"/>
                <w:spacing w:val="-7"/>
                <w:w w:val="115"/>
                <w:lang w:eastAsia="ru-RU"/>
              </w:rPr>
              <w:t>куела.</w:t>
            </w:r>
          </w:p>
          <w:p w:rsidR="00B445D1" w:rsidRPr="00BD188D" w:rsidRDefault="00B445D1" w:rsidP="00B445D1">
            <w:pPr>
              <w:tabs>
                <w:tab w:val="left" w:pos="993"/>
              </w:tabs>
              <w:spacing w:after="0" w:line="240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445D1" w:rsidRPr="00BD188D" w:rsidRDefault="00B445D1" w:rsidP="00B445D1">
            <w:pPr>
              <w:spacing w:after="0" w:line="240" w:lineRule="atLeast"/>
              <w:ind w:left="-90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                                  Укучыларның 1 минутка уку тизлеге түбәндәгечә бәяләнә:</w:t>
            </w:r>
          </w:p>
          <w:tbl>
            <w:tblPr>
              <w:tblW w:w="0" w:type="auto"/>
              <w:tblInd w:w="15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12"/>
              <w:gridCol w:w="1520"/>
              <w:gridCol w:w="1520"/>
              <w:gridCol w:w="1520"/>
              <w:gridCol w:w="1520"/>
            </w:tblGrid>
            <w:tr w:rsidR="00B445D1" w:rsidRPr="00C734A5" w:rsidTr="00BC04C6">
              <w:trPr>
                <w:trHeight w:val="352"/>
              </w:trPr>
              <w:tc>
                <w:tcPr>
                  <w:tcW w:w="1112" w:type="dxa"/>
                  <w:vMerge w:val="restart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3040" w:type="dxa"/>
                  <w:gridSpan w:val="2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Иҗек саны</w:t>
                  </w:r>
                </w:p>
              </w:tc>
              <w:tc>
                <w:tcPr>
                  <w:tcW w:w="3040" w:type="dxa"/>
                  <w:gridSpan w:val="2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Сүз саны</w:t>
                  </w:r>
                </w:p>
              </w:tc>
            </w:tr>
            <w:tr w:rsidR="00B445D1" w:rsidRPr="00C734A5" w:rsidTr="00BC04C6">
              <w:trPr>
                <w:trHeight w:val="352"/>
              </w:trPr>
              <w:tc>
                <w:tcPr>
                  <w:tcW w:w="1112" w:type="dxa"/>
                  <w:vMerge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 яртыеллык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2 яртыеллык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 яртыеллык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2 яртыеллык</w:t>
                  </w:r>
                </w:p>
              </w:tc>
            </w:tr>
            <w:tr w:rsidR="00B445D1" w:rsidRPr="00C734A5" w:rsidTr="00BC04C6">
              <w:trPr>
                <w:trHeight w:val="390"/>
              </w:trPr>
              <w:tc>
                <w:tcPr>
                  <w:tcW w:w="1112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  <w:t>V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155-235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160-250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65-105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70-110</w:t>
                  </w:r>
                </w:p>
              </w:tc>
            </w:tr>
            <w:tr w:rsidR="00B445D1" w:rsidRPr="00C734A5" w:rsidTr="00BC04C6">
              <w:trPr>
                <w:trHeight w:val="345"/>
              </w:trPr>
              <w:tc>
                <w:tcPr>
                  <w:tcW w:w="1112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  <w:t>VI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160-250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170-270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70-110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75-115</w:t>
                  </w:r>
                </w:p>
              </w:tc>
            </w:tr>
            <w:tr w:rsidR="00B445D1" w:rsidRPr="00C734A5" w:rsidTr="00BC04C6">
              <w:trPr>
                <w:trHeight w:val="360"/>
              </w:trPr>
              <w:tc>
                <w:tcPr>
                  <w:tcW w:w="1112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  <w:t>VII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170-270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180-280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75-120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80-125</w:t>
                  </w:r>
                </w:p>
              </w:tc>
            </w:tr>
            <w:tr w:rsidR="00B445D1" w:rsidRPr="00C734A5" w:rsidTr="00BC04C6">
              <w:trPr>
                <w:trHeight w:val="327"/>
              </w:trPr>
              <w:tc>
                <w:tcPr>
                  <w:tcW w:w="1112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  <w:t>VIII-IX</w:t>
                  </w:r>
                </w:p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pt-PT"/>
                    </w:rPr>
                  </w:pP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180-280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190-290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80-125</w:t>
                  </w:r>
                </w:p>
              </w:tc>
              <w:tc>
                <w:tcPr>
                  <w:tcW w:w="1520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85-130</w:t>
                  </w:r>
                </w:p>
              </w:tc>
            </w:tr>
          </w:tbl>
          <w:p w:rsidR="00B445D1" w:rsidRPr="00BD188D" w:rsidRDefault="00B445D1" w:rsidP="00B445D1">
            <w:pPr>
              <w:spacing w:after="0" w:line="240" w:lineRule="atLeast"/>
              <w:ind w:left="-900" w:firstLine="900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Искәрмә. 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Эчтән уку тизлеге, кычкырып уку белән чагыштырганда, 5-7 нче классларда – 30-40 % ка, ә 8-9 нчы классларда 40-50 % ка югырырак 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була.</w:t>
            </w:r>
          </w:p>
          <w:p w:rsidR="00B445D1" w:rsidRPr="00BD188D" w:rsidRDefault="00B445D1" w:rsidP="00B445D1">
            <w:pPr>
              <w:spacing w:after="0" w:line="240" w:lineRule="atLeast"/>
              <w:ind w:left="-900" w:firstLine="90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Уку барышында үтәлергә тиешле фонетик, орфоэпик, пунктуацион, грамматик таләпләрнең    </w:t>
            </w:r>
          </w:p>
          <w:p w:rsidR="00B445D1" w:rsidRPr="00BD188D" w:rsidRDefault="00B445D1" w:rsidP="00B445D1">
            <w:pPr>
              <w:spacing w:after="0" w:line="240" w:lineRule="atLeast"/>
              <w:ind w:left="-900" w:firstLine="90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үтәлешенә нигезләнеп, бәяләр куелырга мөмкин.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8"/>
              <w:gridCol w:w="12114"/>
              <w:gridCol w:w="1926"/>
            </w:tblGrid>
            <w:tr w:rsidR="00B445D1" w:rsidRPr="00BD188D" w:rsidTr="00BC04C6">
              <w:tc>
                <w:tcPr>
                  <w:tcW w:w="468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  <w:t>№</w:t>
                  </w:r>
                </w:p>
              </w:tc>
              <w:tc>
                <w:tcPr>
                  <w:tcW w:w="12114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  <w:t>Таләпләр</w:t>
                  </w:r>
                </w:p>
              </w:tc>
              <w:tc>
                <w:tcPr>
                  <w:tcW w:w="1926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tt-RU"/>
                    </w:rPr>
                    <w:t>Билге</w:t>
                  </w:r>
                </w:p>
              </w:tc>
            </w:tr>
            <w:tr w:rsidR="00B445D1" w:rsidRPr="00BD188D" w:rsidTr="00BC04C6">
              <w:trPr>
                <w:trHeight w:val="2138"/>
              </w:trPr>
              <w:tc>
                <w:tcPr>
                  <w:tcW w:w="468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114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Шул сыйныфка таләп ителгән күләмдәге сүзләр (текст) тиз, ачык, дөрес әйтелеп, фикер аңлаешлы бирелсә, ягъни:</w:t>
                  </w:r>
                </w:p>
                <w:p w:rsidR="00B445D1" w:rsidRPr="00BD188D" w:rsidRDefault="00B445D1" w:rsidP="00BC04C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фонетик үзенчәлекләр (хәрефләрнең укылыш үзенчәлекләре) дөрес бирелсә;</w:t>
                  </w:r>
                </w:p>
                <w:p w:rsidR="00B445D1" w:rsidRPr="00BD188D" w:rsidRDefault="00B445D1" w:rsidP="00BC04C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татар әдәби теленең орфоэпик нормалары (сүзнең язылыш һәм әйтелеш үзенчәлекләре) сакланса;</w:t>
                  </w:r>
                </w:p>
                <w:p w:rsidR="00B445D1" w:rsidRPr="00BD188D" w:rsidRDefault="00B445D1" w:rsidP="00BC04C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җөмләләр сөйләмнең төп структур берәмлекләренә (сүзләр – иҗекләргә, җөмлә - сүз тезмәләре һәм сүзләргә, мәгънәле кисәкләргә) дөрес бүленсә;</w:t>
                  </w:r>
                </w:p>
                <w:p w:rsidR="00B445D1" w:rsidRPr="00BD188D" w:rsidRDefault="00B445D1" w:rsidP="00BC04C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тукталышлар (паузалар) дөрес ясалса, сүз басымы һәм логик басым дөрес укылса яисә куелса,</w:t>
                  </w:r>
                </w:p>
                <w:p w:rsidR="00B445D1" w:rsidRPr="00BD188D" w:rsidRDefault="00B445D1" w:rsidP="00BC04C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интонацион яктан тексттагы җөмләләр дөрес тавыш белән укылса;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ind w:left="36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Укытучының текст эчтәлегеннән чыгып бирелгән сорауларына төгәл җавап бирелсә;</w:t>
                  </w:r>
                </w:p>
              </w:tc>
              <w:tc>
                <w:tcPr>
                  <w:tcW w:w="1926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“5”ле билгесе куела.</w:t>
                  </w:r>
                </w:p>
              </w:tc>
            </w:tr>
            <w:tr w:rsidR="00B445D1" w:rsidRPr="00BD188D" w:rsidTr="00BC04C6">
              <w:tc>
                <w:tcPr>
                  <w:tcW w:w="468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114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Таләп ителгән күләмдәге сүзләр (текст) тиешле тизлектә укылса, ләкин кайбер сүзләрнең әйтелешендә фонетик, орфоэпик үзенчәлекләр тиешенчә үтәлмәсә, ягъни:</w:t>
                  </w:r>
                </w:p>
                <w:p w:rsidR="00B445D1" w:rsidRPr="00BD188D" w:rsidRDefault="00B445D1" w:rsidP="00BC04C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кайбер сүзләрне укыганда, сүзләрнең укылыш үзенчәлекләре орфоэпик нормаларга туры килмәсә;</w:t>
                  </w:r>
                </w:p>
                <w:p w:rsidR="00B445D1" w:rsidRPr="00BD188D" w:rsidRDefault="00B445D1" w:rsidP="00BC04C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сөйләмнең структур бүленешендә кайбер хаталар булса;</w:t>
                  </w:r>
                </w:p>
                <w:p w:rsidR="00B445D1" w:rsidRPr="00BD188D" w:rsidRDefault="00B445D1" w:rsidP="00BC04C6">
                  <w:pPr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җөмләне укыганда, интонацион яктан 1-2 төгәлсезлек җибәрелсә;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Укытучының  сорауларына төгәл җавап бирелсә;</w:t>
                  </w:r>
                </w:p>
              </w:tc>
              <w:tc>
                <w:tcPr>
                  <w:tcW w:w="1926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“4”ле билгесе куела.</w:t>
                  </w:r>
                </w:p>
              </w:tc>
            </w:tr>
            <w:tr w:rsidR="00B445D1" w:rsidRPr="00BD188D" w:rsidTr="00BC04C6">
              <w:tc>
                <w:tcPr>
                  <w:tcW w:w="468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2.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3.</w:t>
                  </w:r>
                </w:p>
              </w:tc>
              <w:tc>
                <w:tcPr>
                  <w:tcW w:w="12114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Уку тизлеге вакыт чикләренә сыймаса һәм уку барышында 3-4 фонетик, 2-3 орфоэпик хата җибәрелсә;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Текст сөйләм берәмлекләренә тиешенчә бүленмәү сәбәпле, интонация төгәл бирелмәсә;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Текстны аңлап та, сорауларга бирелгән җавапларда төгәлсезлекләр булса;</w:t>
                  </w:r>
                </w:p>
              </w:tc>
              <w:tc>
                <w:tcPr>
                  <w:tcW w:w="1926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“3”ле билгесе куела.</w:t>
                  </w:r>
                </w:p>
              </w:tc>
            </w:tr>
            <w:tr w:rsidR="00B445D1" w:rsidRPr="00BD188D" w:rsidTr="00BC04C6">
              <w:tc>
                <w:tcPr>
                  <w:tcW w:w="468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1.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2.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3.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2114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Тиешле тизлектә уку күнекмәләре булмаса;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Уку барышында үтелгән орфограммаларда төгәлсезлекләр күп кабатланса;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Уку барышында җибәрелгән фонетик, орфоэпик, интонацион хаталар текст эчтәлеген аңлауга комачауласа;</w:t>
                  </w:r>
                </w:p>
                <w:p w:rsidR="00B445D1" w:rsidRPr="00BD188D" w:rsidRDefault="00B445D1" w:rsidP="00BC04C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Текст эчтәлеге буенча бирелгән сорауларга өлешчә генә җавап алынганда.</w:t>
                  </w:r>
                </w:p>
              </w:tc>
              <w:tc>
                <w:tcPr>
                  <w:tcW w:w="1926" w:type="dxa"/>
                  <w:shd w:val="clear" w:color="auto" w:fill="auto"/>
                </w:tcPr>
                <w:p w:rsidR="00B445D1" w:rsidRPr="00BD188D" w:rsidRDefault="00B445D1" w:rsidP="00BC04C6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</w:pPr>
                  <w:r w:rsidRPr="00BD188D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>“2”ле билгесе куела.</w:t>
                  </w:r>
                </w:p>
              </w:tc>
            </w:tr>
          </w:tbl>
          <w:p w:rsidR="00B445D1" w:rsidRPr="00BD188D" w:rsidRDefault="00B445D1" w:rsidP="00B445D1">
            <w:pPr>
              <w:spacing w:after="0" w:line="240" w:lineRule="atLeast"/>
              <w:ind w:left="-9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tLeast"/>
              <w:ind w:left="-9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Телдән җавапларны бәяләү</w:t>
            </w:r>
          </w:p>
          <w:p w:rsidR="00B445D1" w:rsidRPr="00BD188D" w:rsidRDefault="00B445D1" w:rsidP="00B445D1">
            <w:pPr>
              <w:spacing w:after="0" w:line="240" w:lineRule="atLeast"/>
              <w:ind w:left="-9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tLeast"/>
              <w:ind w:left="-900" w:firstLine="36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Телдән җавап бирү – тәкъдим ителгән теманы сөйләү формасында була.</w:t>
            </w:r>
          </w:p>
          <w:p w:rsidR="00B445D1" w:rsidRPr="00BD188D" w:rsidRDefault="00B445D1" w:rsidP="00B445D1">
            <w:pPr>
              <w:spacing w:after="0" w:line="240" w:lineRule="atLeast"/>
              <w:ind w:left="-900" w:firstLine="36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 а т е р и а л:</w:t>
            </w:r>
          </w:p>
          <w:p w:rsidR="00B445D1" w:rsidRPr="00BD188D" w:rsidRDefault="00B445D1" w:rsidP="00B445D1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программа материалы буенча бирелгән яисә үзе сайлап алган тема;</w:t>
            </w:r>
          </w:p>
          <w:p w:rsidR="00B445D1" w:rsidRPr="00BD188D" w:rsidRDefault="00B445D1" w:rsidP="00B445D1">
            <w:pPr>
              <w:numPr>
                <w:ilvl w:val="0"/>
                <w:numId w:val="5"/>
              </w:num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эчтән укылган текстның (нигездә, әдәби әсәрдән яисә әдәбият дәреслегеннән алынган, күрсәтелгән яисә үзе сайлап алган) эчтәлеге.</w:t>
            </w:r>
          </w:p>
          <w:p w:rsidR="00B445D1" w:rsidRPr="00BD188D" w:rsidRDefault="00B445D1" w:rsidP="00B445D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 ө й л ә ү г ә    б и р е л ә    т о р г а н    в а к ы т:</w:t>
            </w:r>
          </w:p>
          <w:p w:rsidR="00B445D1" w:rsidRPr="00BD188D" w:rsidRDefault="00B445D1" w:rsidP="00B445D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V - VI  класста 2-5 минут.</w:t>
            </w:r>
          </w:p>
          <w:p w:rsidR="00B445D1" w:rsidRPr="00BD188D" w:rsidRDefault="00B445D1" w:rsidP="00B445D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VII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класста  3</w:t>
            </w:r>
            <w:proofErr w:type="gramEnd"/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-6 минут.</w:t>
            </w:r>
          </w:p>
          <w:p w:rsidR="00B445D1" w:rsidRPr="00BD188D" w:rsidRDefault="00B445D1" w:rsidP="00B445D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VIII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класста 4-7 минут.</w:t>
            </w:r>
          </w:p>
          <w:p w:rsidR="00B445D1" w:rsidRPr="00BD188D" w:rsidRDefault="00B445D1" w:rsidP="00B445D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gramStart"/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IX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класста</w:t>
            </w:r>
            <w:proofErr w:type="gramEnd"/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5-7 минут.</w:t>
            </w:r>
          </w:p>
          <w:p w:rsidR="00B445D1" w:rsidRPr="00BD188D" w:rsidRDefault="00B445D1" w:rsidP="00B445D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Әдәбият дәфтәренә таләпләр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Әдәбият дәфтәрендә һәр укуелы дәвамында түбәндәге төп язмалар була:</w:t>
            </w:r>
          </w:p>
          <w:p w:rsidR="00B445D1" w:rsidRPr="00BD188D" w:rsidRDefault="00B445D1" w:rsidP="00B445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планнар </w:t>
            </w:r>
          </w:p>
          <w:p w:rsidR="00B445D1" w:rsidRPr="00BD188D" w:rsidRDefault="00B445D1" w:rsidP="00B445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эчтәлекне хикәяләп язу</w:t>
            </w:r>
          </w:p>
          <w:p w:rsidR="00B445D1" w:rsidRPr="00BD188D" w:rsidRDefault="00B445D1" w:rsidP="00B445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итаталар (</w:t>
            </w:r>
            <w:proofErr w:type="gramStart"/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proofErr w:type="gramEnd"/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</w:t>
            </w:r>
            <w:proofErr w:type="gramStart"/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череп</w:t>
            </w:r>
            <w:proofErr w:type="gramEnd"/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язу)</w:t>
            </w:r>
          </w:p>
          <w:p w:rsidR="00B445D1" w:rsidRPr="00BD188D" w:rsidRDefault="00B445D1" w:rsidP="00B445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аңлатмалар  (сүз һәм төшенчәләргә)</w:t>
            </w:r>
          </w:p>
          <w:p w:rsidR="00B445D1" w:rsidRPr="00BD188D" w:rsidRDefault="00B445D1" w:rsidP="00B445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фикер язмалары (үз фикереңне язып кую)</w:t>
            </w:r>
          </w:p>
          <w:p w:rsidR="00B445D1" w:rsidRPr="00BD188D" w:rsidRDefault="00B445D1" w:rsidP="00B445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укучы үзе иҗат иткән әдәби әсәрләр (хикәяләр, шигырьләр, мәзәкләр, сценарийлар һ.б )</w:t>
            </w:r>
          </w:p>
          <w:p w:rsidR="00B445D1" w:rsidRPr="00BD188D" w:rsidRDefault="00B445D1" w:rsidP="00B445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халык авыз иҗатыннан җирле материаллар</w:t>
            </w:r>
          </w:p>
          <w:p w:rsidR="00B445D1" w:rsidRPr="00BD188D" w:rsidRDefault="00B445D1" w:rsidP="00B445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тезислар (8-9 кл.)</w:t>
            </w:r>
          </w:p>
          <w:p w:rsidR="00B445D1" w:rsidRPr="00BD188D" w:rsidRDefault="00B445D1" w:rsidP="00B445D1">
            <w:pPr>
              <w:numPr>
                <w:ilvl w:val="0"/>
                <w:numId w:val="6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firstLine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конспектлар (8-9 кл.)</w:t>
            </w:r>
          </w:p>
          <w:p w:rsidR="00B445D1" w:rsidRPr="00BD188D" w:rsidRDefault="00B445D1" w:rsidP="00B445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рефератлар (8-9 кл.).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Әдәбият дәфтәрендә бары тик программа материалын үзләштерүгә һәм аны язып бирә белергә өйрәтә торган язмалар гына булырга тиеш. Язма эшләр сочинение таләпләре белән бәяләнә.</w:t>
            </w: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ab/>
              <w:t xml:space="preserve">Әдәбияттан белем дәрәҗәсен бәяләү соңгы чиктә сочинение яздыру белән йомгакланса да, өлгереш билгеләре чыгарган вакытта аның белән генә чикләнмичә,  уку, сөйләү, телдән җавап бирү дә исәпкә алына. </w:t>
            </w:r>
          </w:p>
          <w:p w:rsidR="00B445D1" w:rsidRPr="00BD188D" w:rsidRDefault="00B445D1" w:rsidP="00B445D1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Укуга карата төп таләп – сәнгатьле уку.</w:t>
            </w:r>
          </w:p>
          <w:p w:rsidR="00B445D1" w:rsidRPr="00BD188D" w:rsidRDefault="00B445D1" w:rsidP="00B445D1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>Уку материалы:</w:t>
            </w:r>
          </w:p>
          <w:p w:rsidR="00B445D1" w:rsidRPr="00BD188D" w:rsidRDefault="00B445D1" w:rsidP="00B445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Укучы үзе язган текст яки сочинение.</w:t>
            </w:r>
          </w:p>
          <w:p w:rsidR="00B445D1" w:rsidRPr="00BD188D" w:rsidRDefault="00B445D1" w:rsidP="00B445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Әдәби әсәрдән, публицистик һәм фәнни хезмәттән өзек.</w:t>
            </w:r>
          </w:p>
          <w:p w:rsidR="00B445D1" w:rsidRPr="00BD188D" w:rsidRDefault="00B445D1" w:rsidP="00B445D1">
            <w:pPr>
              <w:spacing w:after="0" w:line="240" w:lineRule="auto"/>
              <w:ind w:left="708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>Материалның күләме:</w:t>
            </w:r>
          </w:p>
          <w:p w:rsidR="00B445D1" w:rsidRPr="00BD188D" w:rsidRDefault="00B445D1" w:rsidP="00B445D1">
            <w:pPr>
              <w:spacing w:after="0" w:line="240" w:lineRule="auto"/>
              <w:ind w:left="7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Һәр класс өчен билгеләнгән сочинение күләме икеләтә алына.</w:t>
            </w:r>
          </w:p>
          <w:p w:rsidR="00B445D1" w:rsidRPr="00BD188D" w:rsidRDefault="00B445D1" w:rsidP="00B445D1">
            <w:pPr>
              <w:spacing w:after="0" w:line="240" w:lineRule="auto"/>
              <w:ind w:left="708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>Материалны сайлап алу:</w:t>
            </w:r>
          </w:p>
          <w:p w:rsidR="00B445D1" w:rsidRPr="00BD188D" w:rsidRDefault="00B445D1" w:rsidP="00B445D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Укучы үзе сайлый, үзе теләгән текстны укый.</w:t>
            </w:r>
          </w:p>
          <w:p w:rsidR="00B445D1" w:rsidRPr="00BD188D" w:rsidRDefault="00B445D1" w:rsidP="00B445D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Укытучы күрсәтмә бирә.</w:t>
            </w:r>
          </w:p>
          <w:p w:rsidR="00B445D1" w:rsidRPr="00BD188D" w:rsidRDefault="00B445D1" w:rsidP="00B445D1">
            <w:pPr>
              <w:spacing w:after="0" w:line="240" w:lineRule="auto"/>
              <w:ind w:left="708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tt-RU"/>
              </w:rPr>
              <w:t>Укуны әдәбият фәне буенча бәяләү өчен таләпләр:</w:t>
            </w:r>
          </w:p>
          <w:p w:rsidR="00B445D1" w:rsidRPr="00BD188D" w:rsidRDefault="00B445D1" w:rsidP="00B44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 тел (грамматика) фәне буенча уңай билге куярлык булсын.</w:t>
            </w:r>
          </w:p>
          <w:p w:rsidR="00B445D1" w:rsidRPr="00BD188D" w:rsidRDefault="00B445D1" w:rsidP="00B44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Сәнгатьле  яисә логик сәнгатьле (текстның характерыннан чыгып) башкарылсын.</w:t>
            </w:r>
          </w:p>
          <w:p w:rsidR="00B445D1" w:rsidRPr="00BD188D" w:rsidRDefault="00B445D1" w:rsidP="00B445D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 интонациясен бөтен текстка һәм аның аерым өлешләренә карата укучы аңлатып бирә белсен.</w:t>
            </w:r>
          </w:p>
          <w:p w:rsidR="00B445D1" w:rsidRPr="00BD188D" w:rsidRDefault="00B445D1" w:rsidP="00B445D1">
            <w:pPr>
              <w:spacing w:after="0" w:line="240" w:lineRule="auto"/>
              <w:ind w:left="7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 с к ә р м ә. Уку интона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иясен аңлатканда:</w:t>
            </w:r>
          </w:p>
          <w:p w:rsidR="00B445D1" w:rsidRPr="00BD188D" w:rsidRDefault="00B445D1" w:rsidP="00B445D1">
            <w:pPr>
              <w:spacing w:after="0" w:line="240" w:lineRule="auto"/>
              <w:ind w:left="7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 V – VII классларда интонациянең текст эчтәлегенә карата булган ягын аңлату җитә (ягъни объектив эчтәлектән чыгып).</w:t>
            </w:r>
          </w:p>
          <w:p w:rsidR="00B445D1" w:rsidRPr="00BD188D" w:rsidRDefault="00B445D1" w:rsidP="00B445D1">
            <w:pPr>
              <w:spacing w:after="0" w:line="240" w:lineRule="atLeast"/>
              <w:ind w:left="7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VIII класста авторның тексттагы эчтәлеккә мөнәсәбәтен чагылдыру дәрәҗәсенә бәйләп аңлату да таләп ителә.</w:t>
            </w:r>
          </w:p>
          <w:p w:rsidR="00B445D1" w:rsidRPr="00BD188D" w:rsidRDefault="00B445D1" w:rsidP="00B445D1">
            <w:pPr>
              <w:spacing w:after="0" w:line="240" w:lineRule="atLeast"/>
              <w:ind w:left="7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 IX -  XI классларда укучы, болар өстенә, текст эчтәлегенә үзенең мөнәсәбәтен, тыңлаучыларга ничек тәэсир итәргә, аларда нинди </w:t>
            </w: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хисләр уятырга теләгәнлеген дә аңлатырга тиеш.</w:t>
            </w:r>
          </w:p>
          <w:p w:rsidR="00B445D1" w:rsidRPr="00BD188D" w:rsidRDefault="00B445D1" w:rsidP="00B445D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BD188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Соңгы ике таләптән берсенең үтәлмәве тел буенча куелган билгене – бер баллга, икесенең дә кимчелекле үтәлүе билгене ике баллга киметә. Икесе дә бөтенләй үтәлмәгән булса, әдәбияттан “2”ле куела.</w:t>
            </w:r>
          </w:p>
          <w:p w:rsidR="00B445D1" w:rsidRPr="00BD188D" w:rsidRDefault="00B445D1" w:rsidP="00B445D1">
            <w:pPr>
              <w:spacing w:after="0" w:line="240" w:lineRule="atLeast"/>
              <w:ind w:left="7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tLeas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B445D1" w:rsidRPr="00BD188D" w:rsidRDefault="00B445D1" w:rsidP="00B445D1">
            <w:pPr>
              <w:rPr>
                <w:rFonts w:ascii="Calibri" w:eastAsia="Calibri" w:hAnsi="Calibri" w:cs="Times New Roman"/>
                <w:lang w:val="tt-RU"/>
              </w:rPr>
            </w:pPr>
          </w:p>
          <w:p w:rsidR="00B445D1" w:rsidRDefault="00B445D1" w:rsidP="00B445D1">
            <w:pPr>
              <w:spacing w:after="0" w:line="240" w:lineRule="auto"/>
            </w:pPr>
          </w:p>
          <w:p w:rsidR="00B445D1" w:rsidRPr="00BD188D" w:rsidRDefault="00B445D1" w:rsidP="00B445D1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</w:rPr>
            </w:pPr>
          </w:p>
        </w:tc>
      </w:tr>
      <w:tr w:rsidR="00B445D1" w:rsidRPr="00BD188D" w:rsidTr="00BC04C6">
        <w:trPr>
          <w:trHeight w:val="10814"/>
        </w:trPr>
        <w:tc>
          <w:tcPr>
            <w:tcW w:w="151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445D1" w:rsidRPr="00BD188D" w:rsidRDefault="00B445D1" w:rsidP="00BC04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tt-RU"/>
              </w:rPr>
            </w:pPr>
          </w:p>
        </w:tc>
      </w:tr>
    </w:tbl>
    <w:p w:rsidR="00EC4B13" w:rsidRDefault="00EC4B13" w:rsidP="00B445D1"/>
    <w:sectPr w:rsidR="00EC4B13" w:rsidSect="00BD188D">
      <w:pgSz w:w="16838" w:h="11906" w:orient="landscape"/>
      <w:pgMar w:top="709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3381"/>
    <w:multiLevelType w:val="hybridMultilevel"/>
    <w:tmpl w:val="F09056DE"/>
    <w:lvl w:ilvl="0" w:tplc="415262FC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D7A36B6"/>
    <w:multiLevelType w:val="hybridMultilevel"/>
    <w:tmpl w:val="00CABA60"/>
    <w:lvl w:ilvl="0" w:tplc="51C43C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970199E"/>
    <w:multiLevelType w:val="multilevel"/>
    <w:tmpl w:val="0926420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0DF4979"/>
    <w:multiLevelType w:val="multilevel"/>
    <w:tmpl w:val="F24E258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D666722"/>
    <w:multiLevelType w:val="multilevel"/>
    <w:tmpl w:val="7B32A48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0BB6340"/>
    <w:multiLevelType w:val="hybridMultilevel"/>
    <w:tmpl w:val="D5D277DA"/>
    <w:lvl w:ilvl="0" w:tplc="DCD20B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7956CF"/>
    <w:multiLevelType w:val="hybridMultilevel"/>
    <w:tmpl w:val="FB64F5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F531F8E"/>
    <w:multiLevelType w:val="hybridMultilevel"/>
    <w:tmpl w:val="5AFCE4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74613C"/>
    <w:multiLevelType w:val="hybridMultilevel"/>
    <w:tmpl w:val="F8B28078"/>
    <w:lvl w:ilvl="0" w:tplc="F90857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44E2270"/>
    <w:multiLevelType w:val="hybridMultilevel"/>
    <w:tmpl w:val="5E6821C0"/>
    <w:lvl w:ilvl="0" w:tplc="AB9639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7E14C16"/>
    <w:multiLevelType w:val="hybridMultilevel"/>
    <w:tmpl w:val="6EB0F294"/>
    <w:lvl w:ilvl="0" w:tplc="D0A60E88">
      <w:start w:val="1"/>
      <w:numFmt w:val="decimal"/>
      <w:lvlText w:val="%1."/>
      <w:lvlJc w:val="left"/>
      <w:pPr>
        <w:ind w:left="106" w:hanging="267"/>
        <w:jc w:val="right"/>
      </w:pPr>
      <w:rPr>
        <w:rFonts w:ascii="Times New Roman" w:eastAsia="Times New Roman" w:hAnsi="Times New Roman" w:hint="default"/>
        <w:color w:val="2D2D2D"/>
        <w:w w:val="110"/>
        <w:sz w:val="24"/>
        <w:szCs w:val="24"/>
      </w:rPr>
    </w:lvl>
    <w:lvl w:ilvl="1" w:tplc="DC3C92AA">
      <w:start w:val="6"/>
      <w:numFmt w:val="decimal"/>
      <w:lvlText w:val="%2."/>
      <w:lvlJc w:val="left"/>
      <w:pPr>
        <w:ind w:left="1066" w:hanging="240"/>
        <w:jc w:val="right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2" w:tplc="2B40B48C">
      <w:start w:val="1"/>
      <w:numFmt w:val="bullet"/>
      <w:lvlText w:val="•"/>
      <w:lvlJc w:val="left"/>
      <w:pPr>
        <w:ind w:left="2718" w:hanging="240"/>
      </w:pPr>
      <w:rPr>
        <w:rFonts w:hint="default"/>
      </w:rPr>
    </w:lvl>
    <w:lvl w:ilvl="3" w:tplc="EC9E19BA">
      <w:start w:val="1"/>
      <w:numFmt w:val="bullet"/>
      <w:lvlText w:val="•"/>
      <w:lvlJc w:val="left"/>
      <w:pPr>
        <w:ind w:left="4371" w:hanging="240"/>
      </w:pPr>
      <w:rPr>
        <w:rFonts w:hint="default"/>
      </w:rPr>
    </w:lvl>
    <w:lvl w:ilvl="4" w:tplc="39B2CDC0">
      <w:start w:val="1"/>
      <w:numFmt w:val="bullet"/>
      <w:lvlText w:val="•"/>
      <w:lvlJc w:val="left"/>
      <w:pPr>
        <w:ind w:left="6023" w:hanging="240"/>
      </w:pPr>
      <w:rPr>
        <w:rFonts w:hint="default"/>
      </w:rPr>
    </w:lvl>
    <w:lvl w:ilvl="5" w:tplc="B2F25ABE">
      <w:start w:val="1"/>
      <w:numFmt w:val="bullet"/>
      <w:lvlText w:val="•"/>
      <w:lvlJc w:val="left"/>
      <w:pPr>
        <w:ind w:left="7676" w:hanging="240"/>
      </w:pPr>
      <w:rPr>
        <w:rFonts w:hint="default"/>
      </w:rPr>
    </w:lvl>
    <w:lvl w:ilvl="6" w:tplc="816A4EEC">
      <w:start w:val="1"/>
      <w:numFmt w:val="bullet"/>
      <w:lvlText w:val="•"/>
      <w:lvlJc w:val="left"/>
      <w:pPr>
        <w:ind w:left="9328" w:hanging="240"/>
      </w:pPr>
      <w:rPr>
        <w:rFonts w:hint="default"/>
      </w:rPr>
    </w:lvl>
    <w:lvl w:ilvl="7" w:tplc="3B8A923E">
      <w:start w:val="1"/>
      <w:numFmt w:val="bullet"/>
      <w:lvlText w:val="•"/>
      <w:lvlJc w:val="left"/>
      <w:pPr>
        <w:ind w:left="10981" w:hanging="240"/>
      </w:pPr>
      <w:rPr>
        <w:rFonts w:hint="default"/>
      </w:rPr>
    </w:lvl>
    <w:lvl w:ilvl="8" w:tplc="FCA603E2">
      <w:start w:val="1"/>
      <w:numFmt w:val="bullet"/>
      <w:lvlText w:val="•"/>
      <w:lvlJc w:val="left"/>
      <w:pPr>
        <w:ind w:left="12633" w:hanging="2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9"/>
  </w:num>
  <w:num w:numId="8">
    <w:abstractNumId w:val="8"/>
  </w:num>
  <w:num w:numId="9">
    <w:abstractNumId w:val="1"/>
  </w:num>
  <w:num w:numId="10">
    <w:abstractNumId w:val="10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AE"/>
    <w:rsid w:val="0005732E"/>
    <w:rsid w:val="000A276C"/>
    <w:rsid w:val="001533F3"/>
    <w:rsid w:val="001C7E46"/>
    <w:rsid w:val="00273ED8"/>
    <w:rsid w:val="00370B8E"/>
    <w:rsid w:val="003E734A"/>
    <w:rsid w:val="004675DE"/>
    <w:rsid w:val="005C7B0C"/>
    <w:rsid w:val="006612E6"/>
    <w:rsid w:val="006C3996"/>
    <w:rsid w:val="008051A9"/>
    <w:rsid w:val="00835133"/>
    <w:rsid w:val="00875ECE"/>
    <w:rsid w:val="00B445D1"/>
    <w:rsid w:val="00BD188D"/>
    <w:rsid w:val="00C37D55"/>
    <w:rsid w:val="00C734A5"/>
    <w:rsid w:val="00E03663"/>
    <w:rsid w:val="00EA17AE"/>
    <w:rsid w:val="00EB7A03"/>
    <w:rsid w:val="00EC4B13"/>
    <w:rsid w:val="00F07F2A"/>
    <w:rsid w:val="00F407A7"/>
    <w:rsid w:val="00F8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F2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F07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07F2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07F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07F2A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F07F2A"/>
    <w:rPr>
      <w:color w:val="800080"/>
      <w:u w:val="single"/>
    </w:rPr>
  </w:style>
  <w:style w:type="paragraph" w:styleId="a4">
    <w:name w:val="No Spacing"/>
    <w:link w:val="a5"/>
    <w:uiPriority w:val="1"/>
    <w:qFormat/>
    <w:rsid w:val="00F07F2A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F07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07F2A"/>
  </w:style>
  <w:style w:type="paragraph" w:styleId="a8">
    <w:name w:val="footer"/>
    <w:basedOn w:val="a"/>
    <w:link w:val="a9"/>
    <w:uiPriority w:val="99"/>
    <w:semiHidden/>
    <w:unhideWhenUsed/>
    <w:rsid w:val="00F07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07F2A"/>
  </w:style>
  <w:style w:type="character" w:customStyle="1" w:styleId="10">
    <w:name w:val="Заголовок 1 Знак"/>
    <w:basedOn w:val="a0"/>
    <w:link w:val="1"/>
    <w:uiPriority w:val="9"/>
    <w:rsid w:val="00F07F2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Normal (Web)"/>
    <w:basedOn w:val="a"/>
    <w:link w:val="ab"/>
    <w:uiPriority w:val="99"/>
    <w:rsid w:val="00F07F2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4C3300"/>
      <w:sz w:val="24"/>
      <w:szCs w:val="24"/>
      <w:lang w:eastAsia="zh-CN"/>
    </w:rPr>
  </w:style>
  <w:style w:type="character" w:customStyle="1" w:styleId="a5">
    <w:name w:val="Без интервала Знак"/>
    <w:basedOn w:val="a0"/>
    <w:link w:val="a4"/>
    <w:uiPriority w:val="1"/>
    <w:rsid w:val="00F07F2A"/>
  </w:style>
  <w:style w:type="paragraph" w:styleId="ac">
    <w:name w:val="Body Text"/>
    <w:basedOn w:val="a"/>
    <w:link w:val="ad"/>
    <w:uiPriority w:val="99"/>
    <w:unhideWhenUsed/>
    <w:rsid w:val="00F07F2A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F07F2A"/>
    <w:rPr>
      <w:rFonts w:ascii="Calibri" w:eastAsia="Times New Roman" w:hAnsi="Calibri" w:cs="Times New Roman"/>
      <w:lang w:eastAsia="ru-RU"/>
    </w:rPr>
  </w:style>
  <w:style w:type="character" w:customStyle="1" w:styleId="ab">
    <w:name w:val="Обычный (веб) Знак"/>
    <w:link w:val="aa"/>
    <w:uiPriority w:val="99"/>
    <w:locked/>
    <w:rsid w:val="00F07F2A"/>
    <w:rPr>
      <w:rFonts w:ascii="Times New Roman" w:eastAsia="SimSun" w:hAnsi="Times New Roman" w:cs="Times New Roman"/>
      <w:color w:val="4C3300"/>
      <w:sz w:val="24"/>
      <w:szCs w:val="24"/>
      <w:lang w:eastAsia="zh-CN"/>
    </w:rPr>
  </w:style>
  <w:style w:type="character" w:styleId="ae">
    <w:name w:val="FollowedHyperlink"/>
    <w:basedOn w:val="a0"/>
    <w:uiPriority w:val="99"/>
    <w:semiHidden/>
    <w:unhideWhenUsed/>
    <w:rsid w:val="00F07F2A"/>
    <w:rPr>
      <w:color w:val="800080" w:themeColor="followedHyperlink"/>
      <w:u w:val="single"/>
    </w:rPr>
  </w:style>
  <w:style w:type="character" w:customStyle="1" w:styleId="110">
    <w:name w:val="Заголовок 1 Знак1"/>
    <w:basedOn w:val="a0"/>
    <w:uiPriority w:val="9"/>
    <w:rsid w:val="00F07F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List Paragraph"/>
    <w:basedOn w:val="a"/>
    <w:uiPriority w:val="34"/>
    <w:qFormat/>
    <w:rsid w:val="00B445D1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5C7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C7B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7F2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F07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F07F2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07F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07F2A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F07F2A"/>
    <w:rPr>
      <w:color w:val="800080"/>
      <w:u w:val="single"/>
    </w:rPr>
  </w:style>
  <w:style w:type="paragraph" w:styleId="a4">
    <w:name w:val="No Spacing"/>
    <w:link w:val="a5"/>
    <w:uiPriority w:val="1"/>
    <w:qFormat/>
    <w:rsid w:val="00F07F2A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F07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07F2A"/>
  </w:style>
  <w:style w:type="paragraph" w:styleId="a8">
    <w:name w:val="footer"/>
    <w:basedOn w:val="a"/>
    <w:link w:val="a9"/>
    <w:uiPriority w:val="99"/>
    <w:semiHidden/>
    <w:unhideWhenUsed/>
    <w:rsid w:val="00F07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07F2A"/>
  </w:style>
  <w:style w:type="character" w:customStyle="1" w:styleId="10">
    <w:name w:val="Заголовок 1 Знак"/>
    <w:basedOn w:val="a0"/>
    <w:link w:val="1"/>
    <w:uiPriority w:val="9"/>
    <w:rsid w:val="00F07F2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Normal (Web)"/>
    <w:basedOn w:val="a"/>
    <w:link w:val="ab"/>
    <w:uiPriority w:val="99"/>
    <w:rsid w:val="00F07F2A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color w:val="4C3300"/>
      <w:sz w:val="24"/>
      <w:szCs w:val="24"/>
      <w:lang w:eastAsia="zh-CN"/>
    </w:rPr>
  </w:style>
  <w:style w:type="character" w:customStyle="1" w:styleId="a5">
    <w:name w:val="Без интервала Знак"/>
    <w:basedOn w:val="a0"/>
    <w:link w:val="a4"/>
    <w:uiPriority w:val="1"/>
    <w:rsid w:val="00F07F2A"/>
  </w:style>
  <w:style w:type="paragraph" w:styleId="ac">
    <w:name w:val="Body Text"/>
    <w:basedOn w:val="a"/>
    <w:link w:val="ad"/>
    <w:uiPriority w:val="99"/>
    <w:unhideWhenUsed/>
    <w:rsid w:val="00F07F2A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F07F2A"/>
    <w:rPr>
      <w:rFonts w:ascii="Calibri" w:eastAsia="Times New Roman" w:hAnsi="Calibri" w:cs="Times New Roman"/>
      <w:lang w:eastAsia="ru-RU"/>
    </w:rPr>
  </w:style>
  <w:style w:type="character" w:customStyle="1" w:styleId="ab">
    <w:name w:val="Обычный (веб) Знак"/>
    <w:link w:val="aa"/>
    <w:uiPriority w:val="99"/>
    <w:locked/>
    <w:rsid w:val="00F07F2A"/>
    <w:rPr>
      <w:rFonts w:ascii="Times New Roman" w:eastAsia="SimSun" w:hAnsi="Times New Roman" w:cs="Times New Roman"/>
      <w:color w:val="4C3300"/>
      <w:sz w:val="24"/>
      <w:szCs w:val="24"/>
      <w:lang w:eastAsia="zh-CN"/>
    </w:rPr>
  </w:style>
  <w:style w:type="character" w:styleId="ae">
    <w:name w:val="FollowedHyperlink"/>
    <w:basedOn w:val="a0"/>
    <w:uiPriority w:val="99"/>
    <w:semiHidden/>
    <w:unhideWhenUsed/>
    <w:rsid w:val="00F07F2A"/>
    <w:rPr>
      <w:color w:val="800080" w:themeColor="followedHyperlink"/>
      <w:u w:val="single"/>
    </w:rPr>
  </w:style>
  <w:style w:type="character" w:customStyle="1" w:styleId="110">
    <w:name w:val="Заголовок 1 Знак1"/>
    <w:basedOn w:val="a0"/>
    <w:uiPriority w:val="9"/>
    <w:rsid w:val="00F07F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List Paragraph"/>
    <w:basedOn w:val="a"/>
    <w:uiPriority w:val="34"/>
    <w:qFormat/>
    <w:rsid w:val="00B445D1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5C7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C7B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E815A-7CBC-490C-A666-70172F974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6918</Words>
  <Characters>39437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2020-09-17T13:10:00Z</cp:lastPrinted>
  <dcterms:created xsi:type="dcterms:W3CDTF">2020-09-17T13:19:00Z</dcterms:created>
  <dcterms:modified xsi:type="dcterms:W3CDTF">2020-09-18T16:42:00Z</dcterms:modified>
</cp:coreProperties>
</file>